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D1" w:rsidRPr="00170A1B" w:rsidRDefault="001110D1" w:rsidP="001110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0A1B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1110D1" w:rsidRPr="00170A1B" w:rsidRDefault="001110D1" w:rsidP="001110D1">
      <w:pPr>
        <w:rPr>
          <w:rFonts w:ascii="Times New Roman" w:hAnsi="Times New Roman" w:cs="Times New Roman"/>
          <w:b/>
          <w:sz w:val="24"/>
          <w:szCs w:val="24"/>
        </w:rPr>
      </w:pPr>
      <w:r w:rsidRPr="00170A1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03554" w:rsidRPr="00170A1B">
        <w:rPr>
          <w:rFonts w:ascii="Times New Roman" w:hAnsi="Times New Roman" w:cs="Times New Roman"/>
          <w:b/>
          <w:sz w:val="24"/>
          <w:szCs w:val="24"/>
        </w:rPr>
        <w:t>«Детский</w:t>
      </w:r>
      <w:r w:rsidRPr="00170A1B">
        <w:rPr>
          <w:rFonts w:ascii="Times New Roman" w:hAnsi="Times New Roman" w:cs="Times New Roman"/>
          <w:b/>
          <w:sz w:val="24"/>
          <w:szCs w:val="24"/>
        </w:rPr>
        <w:t xml:space="preserve"> сад №108» г.Ярославль</w:t>
      </w:r>
    </w:p>
    <w:p w:rsidR="00686D7E" w:rsidRDefault="00686D7E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2943"/>
        <w:gridCol w:w="3260"/>
        <w:gridCol w:w="3260"/>
      </w:tblGrid>
      <w:tr w:rsidR="00A66BC9" w:rsidRPr="00A34913" w:rsidTr="004E5E2D">
        <w:tc>
          <w:tcPr>
            <w:tcW w:w="2943" w:type="dxa"/>
            <w:shd w:val="clear" w:color="auto" w:fill="auto"/>
          </w:tcPr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№ 1</w:t>
            </w:r>
          </w:p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A66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66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>Заведующий МДОУ №108</w:t>
            </w:r>
          </w:p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>Е.Г.Ледяйкина</w:t>
            </w:r>
          </w:p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>Приказ № 29</w:t>
            </w:r>
          </w:p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Pr="00A66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  </w:t>
            </w:r>
            <w:r w:rsidRPr="00A66BC9"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</w:p>
          <w:p w:rsidR="00A66BC9" w:rsidRPr="00A66BC9" w:rsidRDefault="00A66BC9" w:rsidP="00A66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71E" w:rsidRPr="0075771E" w:rsidRDefault="00885CED" w:rsidP="007577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577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5771E" w:rsidRPr="007577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"http://scool28.ucoz.ru/NewAkt/polozhenie_o_strukture-porjadke_razrabotki_i_utver.pdf" \l "page=2" \o "Страница 2" </w:instrText>
      </w:r>
      <w:r w:rsidRPr="007577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5771E" w:rsidRPr="0075771E" w:rsidRDefault="00885CED" w:rsidP="007577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577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577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5771E" w:rsidRPr="0075771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"http://scool28.ucoz.ru/NewAkt/polozhenie_o_strukture-porjadke_razrabotki_i_utver.pdf" \l "page=3" \o "Страница 3" </w:instrText>
      </w:r>
      <w:r w:rsidRPr="007577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5771E" w:rsidRPr="00686D7E" w:rsidRDefault="00885CED" w:rsidP="0075771E">
      <w:pPr>
        <w:spacing w:after="0" w:line="240" w:lineRule="auto"/>
        <w:rPr>
          <w:rFonts w:ascii="Times New Roman" w:eastAsia="Calibri" w:hAnsi="Times New Roman" w:cs="Times New Roman"/>
        </w:rPr>
      </w:pPr>
      <w:r w:rsidRPr="007577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86D7E" w:rsidRDefault="00686D7E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0D65" w:rsidRDefault="00E10D65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0D65" w:rsidRDefault="00E10D65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Pr="00DF0352" w:rsidRDefault="000624C3" w:rsidP="00062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0352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0624C3" w:rsidRPr="00DF0352" w:rsidRDefault="000624C3" w:rsidP="000624C3">
      <w:pPr>
        <w:pStyle w:val="a4"/>
        <w:rPr>
          <w:bCs/>
          <w:sz w:val="32"/>
          <w:szCs w:val="32"/>
        </w:rPr>
      </w:pPr>
      <w:r w:rsidRPr="00DF0352">
        <w:rPr>
          <w:bCs/>
          <w:sz w:val="32"/>
          <w:szCs w:val="32"/>
        </w:rPr>
        <w:t>О ДОПОЛНИТЕЛЬНОЙ ОБЩЕРАЗВИВАЮЩЕЙ  ПРОГРАММЕ</w:t>
      </w:r>
    </w:p>
    <w:p w:rsidR="00DF0352" w:rsidRPr="00DF0352" w:rsidRDefault="00D8069E" w:rsidP="000624C3">
      <w:pPr>
        <w:pStyle w:val="a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муниципального </w:t>
      </w:r>
      <w:r w:rsidR="00DF0352" w:rsidRPr="00DF0352">
        <w:rPr>
          <w:bCs/>
          <w:sz w:val="32"/>
          <w:szCs w:val="32"/>
        </w:rPr>
        <w:t xml:space="preserve"> дошкольного образовательного учреждения </w:t>
      </w:r>
    </w:p>
    <w:p w:rsidR="00DF0352" w:rsidRPr="00DF0352" w:rsidRDefault="00D8069E" w:rsidP="000624C3">
      <w:pPr>
        <w:pStyle w:val="a4"/>
        <w:rPr>
          <w:bCs/>
          <w:sz w:val="32"/>
          <w:szCs w:val="32"/>
        </w:rPr>
      </w:pPr>
      <w:r>
        <w:rPr>
          <w:bCs/>
          <w:sz w:val="32"/>
          <w:szCs w:val="32"/>
        </w:rPr>
        <w:t>«Детский сад № 108</w:t>
      </w:r>
      <w:r w:rsidR="00DF0352" w:rsidRPr="00DF0352">
        <w:rPr>
          <w:bCs/>
          <w:sz w:val="32"/>
          <w:szCs w:val="32"/>
        </w:rPr>
        <w:t>»</w:t>
      </w: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0F92" w:rsidRDefault="004E0F92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0F92" w:rsidRPr="001110D1" w:rsidRDefault="004E0F92" w:rsidP="004E0F92">
      <w:pPr>
        <w:spacing w:after="0"/>
        <w:rPr>
          <w:sz w:val="24"/>
          <w:szCs w:val="24"/>
        </w:rPr>
      </w:pPr>
    </w:p>
    <w:p w:rsidR="000624C3" w:rsidRPr="001110D1" w:rsidRDefault="000624C3" w:rsidP="00686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24C3" w:rsidRPr="001110D1" w:rsidRDefault="000624C3" w:rsidP="00686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Pr="0008112D" w:rsidRDefault="001110D1" w:rsidP="001110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</w:t>
      </w:r>
      <w:r w:rsidR="00D8069E">
        <w:rPr>
          <w:rFonts w:ascii="Times New Roman" w:eastAsia="Calibri" w:hAnsi="Times New Roman" w:cs="Times New Roman"/>
          <w:sz w:val="28"/>
          <w:szCs w:val="28"/>
        </w:rPr>
        <w:t>город Ярославль 2020</w:t>
      </w:r>
    </w:p>
    <w:p w:rsidR="000624C3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4C3" w:rsidRPr="00686D7E" w:rsidRDefault="000624C3" w:rsidP="00686D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86D7E" w:rsidRPr="00686D7E" w:rsidRDefault="00686D7E" w:rsidP="0068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D7E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686D7E" w:rsidRPr="00686D7E" w:rsidRDefault="00686D7E" w:rsidP="00686D7E">
      <w:pPr>
        <w:pStyle w:val="a4"/>
        <w:rPr>
          <w:bCs/>
          <w:sz w:val="24"/>
          <w:szCs w:val="24"/>
        </w:rPr>
      </w:pPr>
      <w:r w:rsidRPr="00686D7E">
        <w:rPr>
          <w:bCs/>
          <w:sz w:val="24"/>
          <w:szCs w:val="24"/>
        </w:rPr>
        <w:t>О ДОПОЛНИТЕЛЬНОЙ ОБЩЕ</w:t>
      </w:r>
      <w:r w:rsidR="009C6C43">
        <w:rPr>
          <w:bCs/>
          <w:sz w:val="24"/>
          <w:szCs w:val="24"/>
        </w:rPr>
        <w:t>РАЗВИВАЮЩЕЙ</w:t>
      </w:r>
      <w:r w:rsidRPr="00686D7E">
        <w:rPr>
          <w:bCs/>
          <w:sz w:val="24"/>
          <w:szCs w:val="24"/>
        </w:rPr>
        <w:t xml:space="preserve">  ПРОГРАММЕ</w:t>
      </w:r>
    </w:p>
    <w:p w:rsidR="00D843FD" w:rsidRDefault="00D843FD" w:rsidP="009A21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15F" w:rsidRPr="0099531B" w:rsidRDefault="0099531B" w:rsidP="009A21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I.  </w:t>
      </w:r>
      <w:r w:rsidR="009A215F" w:rsidRPr="00995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D8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</w:p>
    <w:p w:rsidR="00414F93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1.1.Положение о дополнительной обще</w:t>
      </w:r>
      <w:r w:rsidR="00686D7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Положение) Муниципального </w:t>
      </w:r>
      <w:r w:rsidR="0075771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 "Детский сад №</w:t>
      </w:r>
      <w:r w:rsidR="00F610BA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 (далее Учреждение) 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Федеральным Законом от 29.12.2012 г. № 273-ФЗ «Об образовании в Российской Федерации», Приказом  Министерства образования и науки Российской Федерации от 29 августа 2013 г. N 1008 г. «Об утверждении Порядка организации и осуществления образовательной деятельности по дополнительным общеобраз</w:t>
      </w:r>
      <w:r w:rsidR="00710BA8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овательным программам», Уставом</w:t>
      </w:r>
      <w:r w:rsidR="00A84111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710BA8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устанавливает единые требования к структуре и оформлению, а также регламентирует порядок рассмотрения, согласования и утверждения дополнительной </w:t>
      </w:r>
      <w:r w:rsidR="00686D7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686D7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Программа)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1.3.Положение регламентирует реализацию </w:t>
      </w:r>
      <w:r w:rsidR="00686D7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5771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календарного года, включая каникулярное время.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1.4.Программа составляется педагогическим работником 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1.5.Допускается разработка Программы коллективом педагогов (творческой группой) 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решение принимается коллегиально на педагогическом совете и утверждается приказом заведующего 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Контроль за полнотой и качеством реализации Программы осуществляется заведующим и </w:t>
      </w:r>
      <w:r w:rsidR="0075771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воспитателем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Положение о Программе вступает в силу с момента издания приказа «Об утверждении Положения о дополнительной </w:t>
      </w:r>
      <w:r w:rsidR="003742D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программе» и действует до внесения изменения.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1.8.Образовательную деятельность, 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на государственном языке Российской Федерации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771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.Содержание образования по дополнительному образованию детей определяется дополнительными общеразвивающими программами, разрабатываемыми и реализуемыми 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и должно содействовать взаимопониманию и сотрудничеству между участниками образовательных отношений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воспитанников и их законных представителей на свободный выбор мнений и убеждений, обеспечивать развитие способностей детей, формирование и развитие их личности в соответствии с принятыми в семье и обществе духовно-нравственными и социокультурными ценностями.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5771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6D7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хранится у педагога и </w:t>
      </w:r>
      <w:r w:rsidR="0075771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воспитателя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3FD" w:rsidRPr="006D40B0" w:rsidRDefault="00D843FD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5F" w:rsidRPr="0099531B" w:rsidRDefault="009A215F" w:rsidP="009A21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</w:t>
      </w:r>
      <w:r w:rsidR="00D8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И ЗАДАЧИПРОГРАММЫ</w:t>
      </w:r>
    </w:p>
    <w:p w:rsidR="009A215F" w:rsidRPr="006D40B0" w:rsidRDefault="009A215F" w:rsidP="00D8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 Программы — обеспечение  обучения, воспитания, развития детей.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  содержание  дополнительной </w:t>
      </w:r>
      <w:r w:rsidR="00686D7E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должно соответствовать:</w:t>
      </w:r>
    </w:p>
    <w:p w:rsidR="009A215F" w:rsidRPr="006D40B0" w:rsidRDefault="009A215F" w:rsidP="00D843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9A215F" w:rsidRPr="006D40B0" w:rsidRDefault="009A215F" w:rsidP="00D843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уровню общего образования — дошкольное образование;</w:t>
      </w:r>
    </w:p>
    <w:p w:rsidR="009A215F" w:rsidRPr="006D40B0" w:rsidRDefault="009A215F" w:rsidP="00D843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направленностям дополнительных общеразвивающих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9A215F" w:rsidRPr="006D40B0" w:rsidRDefault="009A215F" w:rsidP="00D843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  (дифференцированного обучения, занятиях, конкурсах, соревнованиях, экскурсиях, походах, игровых образовательных ситуациях, играх, и т.д.); методах контроля иобразовательным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ребенка);</w:t>
      </w:r>
    </w:p>
    <w:p w:rsidR="009A215F" w:rsidRPr="006D40B0" w:rsidRDefault="009A215F" w:rsidP="00D8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направлено на решение следующих задач:</w:t>
      </w:r>
    </w:p>
    <w:p w:rsidR="009A215F" w:rsidRPr="006D40B0" w:rsidRDefault="009A215F" w:rsidP="00D843F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способностей воспитанников;</w:t>
      </w:r>
    </w:p>
    <w:p w:rsidR="009A215F" w:rsidRPr="006D40B0" w:rsidRDefault="009A215F" w:rsidP="00D843F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A215F" w:rsidRPr="006D40B0" w:rsidRDefault="009A215F" w:rsidP="00D843F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воспитанников;</w:t>
      </w:r>
    </w:p>
    <w:p w:rsidR="009A215F" w:rsidRPr="006D40B0" w:rsidRDefault="009A215F" w:rsidP="00D843F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трудового воспитания воспитанников;</w:t>
      </w:r>
    </w:p>
    <w:p w:rsidR="009A215F" w:rsidRPr="006D40B0" w:rsidRDefault="009A215F" w:rsidP="00710BA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развитие и поддержку талантливых воспитанников, а также детей, проявивших выдающиеся способности;</w:t>
      </w:r>
    </w:p>
    <w:p w:rsidR="009A215F" w:rsidRPr="006D40B0" w:rsidRDefault="009A215F" w:rsidP="00710BA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здоровья;</w:t>
      </w:r>
    </w:p>
    <w:p w:rsidR="009A215F" w:rsidRPr="006D40B0" w:rsidRDefault="009A215F" w:rsidP="00D843FD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социализацию и адаптацию воспитанников к жизни в обществе;</w:t>
      </w:r>
    </w:p>
    <w:p w:rsidR="009A215F" w:rsidRPr="006D40B0" w:rsidRDefault="009A215F" w:rsidP="00D843FD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воспитанников;</w:t>
      </w:r>
    </w:p>
    <w:p w:rsidR="009A215F" w:rsidRPr="006D40B0" w:rsidRDefault="009A215F" w:rsidP="00D843FD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9A215F" w:rsidRDefault="009A215F" w:rsidP="00710B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педагога дополнительного образования с семьей.</w:t>
      </w:r>
    </w:p>
    <w:p w:rsidR="006D40B0" w:rsidRDefault="006D40B0" w:rsidP="00D8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9E" w:rsidRPr="006D40B0" w:rsidRDefault="00D8069E" w:rsidP="00D8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5F" w:rsidRDefault="00BD1026" w:rsidP="007E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III.   </w:t>
      </w:r>
      <w:r w:rsidR="00D8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СТРУКТУРАПРОГРАММЫ</w:t>
      </w:r>
    </w:p>
    <w:p w:rsidR="00D843FD" w:rsidRPr="0099531B" w:rsidRDefault="00D843FD" w:rsidP="007E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15F" w:rsidRPr="006D40B0" w:rsidRDefault="009A215F" w:rsidP="007E7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4.1.Структура Программы</w:t>
      </w:r>
      <w:r w:rsidR="000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следующим образом:</w:t>
      </w:r>
    </w:p>
    <w:p w:rsidR="007E75A6" w:rsidRPr="006D40B0" w:rsidRDefault="007E75A6" w:rsidP="007E75A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0B0">
        <w:rPr>
          <w:rFonts w:ascii="Times New Roman" w:hAnsi="Times New Roman" w:cs="Times New Roman"/>
          <w:sz w:val="28"/>
          <w:szCs w:val="28"/>
        </w:rPr>
        <w:t>Титульный лист</w:t>
      </w:r>
      <w:r w:rsidR="003742D3" w:rsidRPr="006D40B0">
        <w:rPr>
          <w:rFonts w:ascii="Times New Roman" w:hAnsi="Times New Roman" w:cs="Times New Roman"/>
          <w:sz w:val="28"/>
          <w:szCs w:val="28"/>
        </w:rPr>
        <w:t>;</w:t>
      </w:r>
    </w:p>
    <w:p w:rsidR="00BD1026" w:rsidRPr="006D40B0" w:rsidRDefault="00BD1026" w:rsidP="007E75A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0B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742D3" w:rsidRPr="006D40B0">
        <w:rPr>
          <w:rFonts w:ascii="Times New Roman" w:hAnsi="Times New Roman" w:cs="Times New Roman"/>
          <w:sz w:val="28"/>
          <w:szCs w:val="28"/>
        </w:rPr>
        <w:t>;</w:t>
      </w:r>
    </w:p>
    <w:p w:rsidR="00BD1026" w:rsidRPr="006D40B0" w:rsidRDefault="0075771E" w:rsidP="007E75A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0B0">
        <w:rPr>
          <w:rFonts w:ascii="Times New Roman" w:hAnsi="Times New Roman" w:cs="Times New Roman"/>
          <w:sz w:val="28"/>
          <w:szCs w:val="28"/>
        </w:rPr>
        <w:t>Учебно</w:t>
      </w:r>
      <w:r w:rsidR="00BD1026" w:rsidRPr="006D40B0">
        <w:rPr>
          <w:rFonts w:ascii="Times New Roman" w:hAnsi="Times New Roman" w:cs="Times New Roman"/>
          <w:sz w:val="28"/>
          <w:szCs w:val="28"/>
        </w:rPr>
        <w:t xml:space="preserve"> – тематическое  планирование</w:t>
      </w:r>
      <w:r w:rsidR="003742D3" w:rsidRPr="006D40B0">
        <w:rPr>
          <w:rFonts w:ascii="Times New Roman" w:hAnsi="Times New Roman" w:cs="Times New Roman"/>
          <w:sz w:val="28"/>
          <w:szCs w:val="28"/>
        </w:rPr>
        <w:t>;</w:t>
      </w:r>
    </w:p>
    <w:p w:rsidR="00BD1026" w:rsidRPr="006D40B0" w:rsidRDefault="0075771E" w:rsidP="007E75A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0B0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3742D3" w:rsidRPr="006D40B0">
        <w:rPr>
          <w:rFonts w:ascii="Times New Roman" w:hAnsi="Times New Roman" w:cs="Times New Roman"/>
          <w:sz w:val="28"/>
          <w:szCs w:val="28"/>
        </w:rPr>
        <w:t>;</w:t>
      </w:r>
    </w:p>
    <w:p w:rsidR="00BD1026" w:rsidRPr="006D40B0" w:rsidRDefault="00BD1026" w:rsidP="007E75A6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3742D3" w:rsidRPr="006D40B0">
        <w:rPr>
          <w:rFonts w:ascii="Times New Roman" w:hAnsi="Times New Roman" w:cs="Times New Roman"/>
          <w:sz w:val="28"/>
          <w:szCs w:val="28"/>
        </w:rPr>
        <w:t>;</w:t>
      </w:r>
    </w:p>
    <w:p w:rsidR="0075771E" w:rsidRPr="006D40B0" w:rsidRDefault="0075771E" w:rsidP="007E75A6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742D3" w:rsidRPr="006D40B0">
        <w:rPr>
          <w:rFonts w:ascii="Times New Roman" w:hAnsi="Times New Roman" w:cs="Times New Roman"/>
          <w:sz w:val="28"/>
          <w:szCs w:val="28"/>
        </w:rPr>
        <w:t>;</w:t>
      </w:r>
    </w:p>
    <w:p w:rsidR="0075771E" w:rsidRPr="006D40B0" w:rsidRDefault="0075771E" w:rsidP="007E75A6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hAnsi="Times New Roman" w:cs="Times New Roman"/>
          <w:sz w:val="28"/>
          <w:szCs w:val="28"/>
        </w:rPr>
        <w:t>Приложение (при наличии)</w:t>
      </w:r>
      <w:r w:rsidR="003742D3" w:rsidRPr="006D40B0">
        <w:rPr>
          <w:rFonts w:ascii="Times New Roman" w:hAnsi="Times New Roman" w:cs="Times New Roman"/>
          <w:sz w:val="28"/>
          <w:szCs w:val="28"/>
        </w:rPr>
        <w:t>;</w:t>
      </w:r>
    </w:p>
    <w:p w:rsidR="009A215F" w:rsidRPr="006D40B0" w:rsidRDefault="009A215F" w:rsidP="007E7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4.2.На титульном листе рекомендуется указывать:</w:t>
      </w:r>
    </w:p>
    <w:p w:rsidR="009A215F" w:rsidRPr="006D40B0" w:rsidRDefault="009A215F" w:rsidP="007E75A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образовательного учреждения;</w:t>
      </w:r>
    </w:p>
    <w:p w:rsidR="009A215F" w:rsidRPr="006D40B0" w:rsidRDefault="009A215F" w:rsidP="007E75A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  когда  и  кем  утверждена  Программа;</w:t>
      </w:r>
    </w:p>
    <w:p w:rsidR="009A215F" w:rsidRPr="006D40B0" w:rsidRDefault="009A215F" w:rsidP="007E75A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Программы;</w:t>
      </w:r>
    </w:p>
    <w:p w:rsidR="009A215F" w:rsidRPr="006D40B0" w:rsidRDefault="009A215F" w:rsidP="007E75A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    детей;</w:t>
      </w:r>
    </w:p>
    <w:p w:rsidR="009A215F" w:rsidRPr="006D40B0" w:rsidRDefault="009A215F" w:rsidP="007E75A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   должность   автора(ов)  Программы;</w:t>
      </w:r>
    </w:p>
    <w:p w:rsidR="009A215F" w:rsidRPr="006D40B0" w:rsidRDefault="009A215F" w:rsidP="007E75A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  города,  населенного  пункта,  в  котором реализуется Программа;</w:t>
      </w:r>
    </w:p>
    <w:p w:rsidR="009A215F" w:rsidRPr="006D40B0" w:rsidRDefault="009A215F" w:rsidP="007E75A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разработки Программы.</w:t>
      </w:r>
    </w:p>
    <w:p w:rsidR="009A215F" w:rsidRPr="006D40B0" w:rsidRDefault="009A215F" w:rsidP="007E7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4.3.В   пояснительной   записке   к   Программе следует раскрыть:</w:t>
      </w:r>
    </w:p>
    <w:p w:rsidR="009A215F" w:rsidRPr="006D40B0" w:rsidRDefault="009A215F" w:rsidP="007E75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(туристско-краеведческая, физкультурно-спортивная, социально-педагогическая и др.);</w:t>
      </w:r>
    </w:p>
    <w:p w:rsidR="009A215F" w:rsidRPr="006D40B0" w:rsidRDefault="009A215F" w:rsidP="007E75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новизну, актуальность, педагогическую целесообразность;</w:t>
      </w:r>
    </w:p>
    <w:p w:rsidR="009A215F" w:rsidRPr="006D40B0" w:rsidRDefault="009A215F" w:rsidP="007E75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Программы;</w:t>
      </w:r>
    </w:p>
    <w:p w:rsidR="009A215F" w:rsidRPr="006D40B0" w:rsidRDefault="009A215F" w:rsidP="007E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Цельпрограммы – предполагаемый результат образовательного процесса, к которому должны быть направлены все усилия педагога</w:t>
      </w:r>
      <w:r w:rsidR="007E75A6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</w:t>
      </w:r>
    </w:p>
    <w:p w:rsidR="009A215F" w:rsidRPr="006D40B0" w:rsidRDefault="009A215F" w:rsidP="007E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</w:t>
      </w:r>
      <w:r w:rsidR="00710BA8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75771E" w:rsidRPr="006D40B0" w:rsidRDefault="0075771E" w:rsidP="007E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  принципы построения программы;</w:t>
      </w:r>
    </w:p>
    <w:p w:rsidR="009A215F" w:rsidRPr="006D40B0" w:rsidRDefault="009A215F" w:rsidP="007E75A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AD5D40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о-тематический</w:t>
      </w:r>
      <w:r w:rsidR="00531E97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план;</w:t>
      </w:r>
    </w:p>
    <w:p w:rsidR="009A215F" w:rsidRPr="006D40B0" w:rsidRDefault="009A215F" w:rsidP="007E75A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данной Программы от уже существующих;</w:t>
      </w:r>
    </w:p>
    <w:p w:rsidR="009A215F" w:rsidRPr="006D40B0" w:rsidRDefault="009A215F" w:rsidP="007E75A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  детей,  участвующих в реализации данной Программы, количество воспитанников в кружке, студии, их возрастные категории, а также продолжительность занятий, которые зависят от направленности 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общеобразовательных программ и определяются локальным нормативным актом 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15F" w:rsidRPr="006D40B0" w:rsidRDefault="009A215F" w:rsidP="007E75A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   реализации   Программы (продолжительность образовательного процесса, этапы);</w:t>
      </w:r>
    </w:p>
    <w:p w:rsidR="009A215F" w:rsidRPr="006D40B0" w:rsidRDefault="009A215F" w:rsidP="007E75A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режим занятий;</w:t>
      </w:r>
    </w:p>
    <w:p w:rsidR="00AD5D40" w:rsidRPr="006D40B0" w:rsidRDefault="00AD5D40" w:rsidP="00AD5D4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</w:t>
      </w:r>
      <w:r w:rsidR="009A215F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 способы определения их результативности;</w:t>
      </w:r>
    </w:p>
    <w:p w:rsidR="00D8069E" w:rsidRDefault="00AD5D40" w:rsidP="00D806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— требования к знаниям и умениям, критерии оценки. Здесь оценивается эффективность выполнения программы. В этом разделе необходимо дать характеристики знаний, умений, навыков по данному курсу; знание определяется в соответствии с теоретическими пунктами программы, умение — с практическими. Если программа рассчитана более чем на 1 год, то необходимо для каждого года обучения определяются критерии оценки результатов.</w:t>
      </w:r>
    </w:p>
    <w:p w:rsidR="009A215F" w:rsidRPr="006D40B0" w:rsidRDefault="009A215F" w:rsidP="00D806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     подведения     итогов    реализации    дополнительной образовательной   программы   (выставки,   фестивали,   соревнования, учебно-исследовательские конференции и т.д.).</w:t>
      </w:r>
    </w:p>
    <w:p w:rsidR="009A215F" w:rsidRPr="006D40B0" w:rsidRDefault="009A215F" w:rsidP="00D843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характеристики, формы занятий (аудиторные и внеаудиторные), год обучения, психолого-педагогические особенности, количество занятий и учебных часов в неделю, количество учебных часов за год.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4.4.Учебн</w:t>
      </w:r>
      <w:r w:rsidR="00AD5D40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о-тематический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   Программы может содержать перечень разделов, тем, количество часов по каждой теме с разбивкой на теоретические и практические виды занятий. Если программа рассчитана более чем на год обучения, то учебн</w:t>
      </w:r>
      <w:r w:rsidR="00AD5D40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о-тематический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составляется на каждый год, а все остальные разделы программы могут быть общими.</w:t>
      </w:r>
    </w:p>
    <w:p w:rsidR="009A215F" w:rsidRPr="006D40B0" w:rsidRDefault="009A215F" w:rsidP="00D843F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4.5.Содержание   Программы,   возможно,   отразить   через  краткое  описание  тем  (теоретических 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</w:t>
      </w:r>
    </w:p>
    <w:p w:rsidR="00AD5D40" w:rsidRPr="006D40B0" w:rsidRDefault="009A215F" w:rsidP="00AD5D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Методическое обеспечение Программы (разработки  игр,  бесед, походов, экскурсий, конкурсов, и т.д.); рекомендац</w:t>
      </w:r>
      <w:r w:rsidR="00AD5D40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  по  проведению практических 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  дидактический    и    игровой    материалы. В этом разделе намечаются пути решения программных задач. Описываются методические </w:t>
      </w:r>
      <w:r w:rsidR="00AD5D40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 методы работы с детьми, материально-технические условия, кадровые.</w:t>
      </w:r>
    </w:p>
    <w:p w:rsidR="009A215F" w:rsidRPr="006D40B0" w:rsidRDefault="009A215F" w:rsidP="00AD5D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должно обеспечивать развитие личности </w:t>
      </w:r>
      <w:r w:rsidR="00AD5D40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15F" w:rsidRPr="006D40B0" w:rsidRDefault="009A215F" w:rsidP="00D843F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4.7.Результатомобучения воспитанников по программе является: определенный объем знаний, умений и навыков, развитие способностей, повышение престижа кружков, студий, улучшение показателей адаптации в обществе, участие студий, 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кружков и его членов в массовых мероприятиях различного уровня: выставки, конкурсы, фестивали, соревнования, публикации.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Контрольза реализацией Программы может проводиться в разных формах: итоговое занятие, итоговый концерт, наблюдение за деятельностью детей, собеседование,  конкурс, соревнование</w:t>
      </w:r>
      <w:r w:rsidR="00AD5D40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т.д.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4.8.Приводится список рекомендуемой и используемой литера</w:t>
      </w:r>
      <w:r w:rsidR="00710BA8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для педагога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Указываются: Ф.И.О. автора, заглавие, подзаголовок, составитель, редактор, художник, место изда</w:t>
      </w:r>
      <w:r w:rsidR="00710BA8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издательство, год издания</w:t>
      </w:r>
      <w:r w:rsidR="00AD5D40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ГОСТ 7.1-2003).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4.9.Приложения. Не обязательный раздел,</w:t>
      </w:r>
      <w:r w:rsidR="00D843FD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который могут быть включены: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материалы, план методической работы педагога, план учебно-воспитательной работы и т. д.</w:t>
      </w:r>
    </w:p>
    <w:p w:rsidR="009A215F" w:rsidRPr="0099531B" w:rsidRDefault="009A215F" w:rsidP="009A21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</w:t>
      </w:r>
      <w:r w:rsidR="00D8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К ОФОРМЛЕНИЮ ПРОГРАММЫ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 Набор текста производится в текстовом редакторе Word   forWindows с одной стороны листа формата А4, тип шрифта: TimesNewRoman, размер — 12 (14) пт. межстрочный интервал одинарный,  выравнивание по ширине.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По контуру листа оста</w:t>
      </w:r>
      <w:r w:rsidR="00D843FD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поля: </w:t>
      </w:r>
      <w:r w:rsidR="009C6C4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и нижнее — 25 мм, верхнее – 20 мм, правое -10 мм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 Страницы Программы нумеруются, титульный лист считается первым, но не подлежит нумерации.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9A215F" w:rsidRPr="0099531B" w:rsidRDefault="009A215F" w:rsidP="009A21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V.П</w:t>
      </w:r>
      <w:r w:rsidR="00D8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 ПРИНЯТИЯ И УТВЕРЖДЕНИЯПРОГРАММЫ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5.1.Дополнительная общеразвивающая программа дополнительного образования детей обновляется ежегодно, согласовывается  на педагогическом совете  ежегодно, утверждается приказом заведующего.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5.2.На титульном листе должны присутствовать гриф о рассмотрении и согласовании программы на  педагогическом совете с указанием номеров протоколов и даты рассмотрения; гриф об утверждении программы заведующим со ссылкой на приказ по учреждению (номер приказа и дата подписания приказа)</w:t>
      </w:r>
      <w:r w:rsidRPr="006D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215F" w:rsidRPr="0099531B" w:rsidRDefault="009A215F" w:rsidP="009A21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  </w:t>
      </w:r>
      <w:r w:rsidR="00D8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 Ответственность за полноту и качество разработки Программы возлагается на воспитателей и специалистов.</w:t>
      </w:r>
    </w:p>
    <w:p w:rsidR="009A215F" w:rsidRPr="006D40B0" w:rsidRDefault="009A215F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6D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Ответственность за полнотой реализации Программ возлагается на заведующего,</w:t>
      </w:r>
      <w:r w:rsidR="00414F93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заместителя заведующег</w:t>
      </w:r>
      <w:r w:rsidR="00D843FD"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7D6" w:rsidRPr="0099531B" w:rsidRDefault="00C757D6" w:rsidP="00D8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15F" w:rsidRPr="0099531B" w:rsidRDefault="009A215F" w:rsidP="009A21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</w:t>
      </w:r>
      <w:r w:rsidR="00D8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ХРАНЕНИЕПРОГРАММЫ</w:t>
      </w:r>
    </w:p>
    <w:p w:rsidR="009A215F" w:rsidRPr="006D40B0" w:rsidRDefault="009A215F" w:rsidP="00F7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Программы хранятся в методическом кабинете ДОУ, воспитателей групп и специалистов.</w:t>
      </w:r>
    </w:p>
    <w:p w:rsidR="009A215F" w:rsidRPr="006D40B0" w:rsidRDefault="009A215F" w:rsidP="00D8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B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Программа хранится 3 года после истечения срока ее действия.</w:t>
      </w:r>
    </w:p>
    <w:p w:rsidR="009A215F" w:rsidRPr="006D40B0" w:rsidRDefault="009A215F" w:rsidP="009A215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5F" w:rsidRPr="006D40B0" w:rsidRDefault="009A215F" w:rsidP="009A215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5F" w:rsidRPr="006D40B0" w:rsidRDefault="009A215F" w:rsidP="00414F9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7E" w:rsidRDefault="00D9337E" w:rsidP="00F717C8">
      <w:pPr>
        <w:spacing w:after="0"/>
      </w:pPr>
    </w:p>
    <w:sectPr w:rsidR="00D9337E" w:rsidSect="003E76B0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98" w:rsidRDefault="00925398" w:rsidP="003E76B0">
      <w:pPr>
        <w:spacing w:after="0" w:line="240" w:lineRule="auto"/>
      </w:pPr>
      <w:r>
        <w:separator/>
      </w:r>
    </w:p>
  </w:endnote>
  <w:endnote w:type="continuationSeparator" w:id="0">
    <w:p w:rsidR="00925398" w:rsidRDefault="00925398" w:rsidP="003E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204857"/>
      <w:docPartObj>
        <w:docPartGallery w:val="Page Numbers (Bottom of Page)"/>
        <w:docPartUnique/>
      </w:docPartObj>
    </w:sdtPr>
    <w:sdtEndPr/>
    <w:sdtContent>
      <w:p w:rsidR="00AB2919" w:rsidRDefault="00885CED">
        <w:pPr>
          <w:pStyle w:val="ac"/>
          <w:jc w:val="center"/>
        </w:pPr>
        <w:r>
          <w:fldChar w:fldCharType="begin"/>
        </w:r>
        <w:r w:rsidR="00AB2919">
          <w:instrText>PAGE   \* MERGEFORMAT</w:instrText>
        </w:r>
        <w:r>
          <w:fldChar w:fldCharType="separate"/>
        </w:r>
        <w:r w:rsidR="007C472D">
          <w:rPr>
            <w:noProof/>
          </w:rPr>
          <w:t>2</w:t>
        </w:r>
        <w:r>
          <w:fldChar w:fldCharType="end"/>
        </w:r>
      </w:p>
    </w:sdtContent>
  </w:sdt>
  <w:p w:rsidR="003E76B0" w:rsidRDefault="003E76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98" w:rsidRDefault="00925398" w:rsidP="003E76B0">
      <w:pPr>
        <w:spacing w:after="0" w:line="240" w:lineRule="auto"/>
      </w:pPr>
      <w:r>
        <w:separator/>
      </w:r>
    </w:p>
  </w:footnote>
  <w:footnote w:type="continuationSeparator" w:id="0">
    <w:p w:rsidR="00925398" w:rsidRDefault="00925398" w:rsidP="003E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C4"/>
    <w:multiLevelType w:val="multilevel"/>
    <w:tmpl w:val="C9C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72E89"/>
    <w:multiLevelType w:val="multilevel"/>
    <w:tmpl w:val="E4E6C6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3A6ED3"/>
    <w:multiLevelType w:val="multilevel"/>
    <w:tmpl w:val="E6F04A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810A5E"/>
    <w:multiLevelType w:val="multilevel"/>
    <w:tmpl w:val="B06C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8A6C48"/>
    <w:multiLevelType w:val="hybridMultilevel"/>
    <w:tmpl w:val="C01C7818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77DD"/>
    <w:multiLevelType w:val="hybridMultilevel"/>
    <w:tmpl w:val="6B96F2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7B10860"/>
    <w:multiLevelType w:val="multilevel"/>
    <w:tmpl w:val="D1C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101118"/>
    <w:multiLevelType w:val="multilevel"/>
    <w:tmpl w:val="D4AC5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C20307"/>
    <w:multiLevelType w:val="multilevel"/>
    <w:tmpl w:val="A22C14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F24B76"/>
    <w:multiLevelType w:val="multilevel"/>
    <w:tmpl w:val="641E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4112FE"/>
    <w:multiLevelType w:val="multilevel"/>
    <w:tmpl w:val="BC3A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CF1832"/>
    <w:multiLevelType w:val="multilevel"/>
    <w:tmpl w:val="F9B63F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CF690C"/>
    <w:multiLevelType w:val="multilevel"/>
    <w:tmpl w:val="6FC204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AA6CDF"/>
    <w:multiLevelType w:val="multilevel"/>
    <w:tmpl w:val="C92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40"/>
    <w:rsid w:val="000624C3"/>
    <w:rsid w:val="00073362"/>
    <w:rsid w:val="0008112D"/>
    <w:rsid w:val="000A4C0E"/>
    <w:rsid w:val="000B1882"/>
    <w:rsid w:val="001110D1"/>
    <w:rsid w:val="00265A77"/>
    <w:rsid w:val="00305F77"/>
    <w:rsid w:val="003742D3"/>
    <w:rsid w:val="003E76B0"/>
    <w:rsid w:val="00403554"/>
    <w:rsid w:val="00414F93"/>
    <w:rsid w:val="004E0F92"/>
    <w:rsid w:val="00531E97"/>
    <w:rsid w:val="00686D7E"/>
    <w:rsid w:val="006A21EF"/>
    <w:rsid w:val="006D40B0"/>
    <w:rsid w:val="00710BA8"/>
    <w:rsid w:val="0075771E"/>
    <w:rsid w:val="007C472D"/>
    <w:rsid w:val="007E75A6"/>
    <w:rsid w:val="00885CED"/>
    <w:rsid w:val="008F067B"/>
    <w:rsid w:val="00915DFD"/>
    <w:rsid w:val="00925398"/>
    <w:rsid w:val="0096780D"/>
    <w:rsid w:val="0099531B"/>
    <w:rsid w:val="009A215F"/>
    <w:rsid w:val="009C6C43"/>
    <w:rsid w:val="00A33B40"/>
    <w:rsid w:val="00A34913"/>
    <w:rsid w:val="00A36D63"/>
    <w:rsid w:val="00A66BC9"/>
    <w:rsid w:val="00A84111"/>
    <w:rsid w:val="00AB2919"/>
    <w:rsid w:val="00AD0CB3"/>
    <w:rsid w:val="00AD5D40"/>
    <w:rsid w:val="00BD1026"/>
    <w:rsid w:val="00BD6C8F"/>
    <w:rsid w:val="00C631ED"/>
    <w:rsid w:val="00C757D6"/>
    <w:rsid w:val="00CE55D5"/>
    <w:rsid w:val="00D8069E"/>
    <w:rsid w:val="00D843FD"/>
    <w:rsid w:val="00D9337E"/>
    <w:rsid w:val="00DF0352"/>
    <w:rsid w:val="00E10D65"/>
    <w:rsid w:val="00F46B5B"/>
    <w:rsid w:val="00F610BA"/>
    <w:rsid w:val="00F7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C29C6-41F7-4DF9-9182-609DA3B3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ED"/>
  </w:style>
  <w:style w:type="paragraph" w:styleId="1">
    <w:name w:val="heading 1"/>
    <w:basedOn w:val="a"/>
    <w:next w:val="a"/>
    <w:link w:val="10"/>
    <w:qFormat/>
    <w:rsid w:val="00686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215F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84" w:line="240" w:lineRule="auto"/>
    </w:pPr>
    <w:rPr>
      <w:rFonts w:ascii="Courier" w:eastAsia="Times New Roman" w:hAnsi="Courier" w:cs="Courier New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15F"/>
    <w:rPr>
      <w:rFonts w:ascii="Courier" w:eastAsia="Times New Roman" w:hAnsi="Courier" w:cs="Courier New"/>
      <w:sz w:val="23"/>
      <w:szCs w:val="23"/>
      <w:shd w:val="clear" w:color="auto" w:fill="EEEEEE"/>
      <w:lang w:eastAsia="ru-RU"/>
    </w:rPr>
  </w:style>
  <w:style w:type="paragraph" w:styleId="a3">
    <w:name w:val="Normal (Web)"/>
    <w:basedOn w:val="a"/>
    <w:uiPriority w:val="99"/>
    <w:semiHidden/>
    <w:unhideWhenUsed/>
    <w:rsid w:val="009A215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6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686D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6D7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6">
    <w:name w:val="Table Grid"/>
    <w:basedOn w:val="a1"/>
    <w:rsid w:val="00BD1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10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E9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76B0"/>
  </w:style>
  <w:style w:type="paragraph" w:styleId="ac">
    <w:name w:val="footer"/>
    <w:basedOn w:val="a"/>
    <w:link w:val="ad"/>
    <w:uiPriority w:val="99"/>
    <w:unhideWhenUsed/>
    <w:rsid w:val="003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551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3122-F58B-4B69-9412-32FEBF44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RePack by Diakov</cp:lastModifiedBy>
  <cp:revision>2</cp:revision>
  <cp:lastPrinted>2016-09-05T07:05:00Z</cp:lastPrinted>
  <dcterms:created xsi:type="dcterms:W3CDTF">2021-04-12T15:03:00Z</dcterms:created>
  <dcterms:modified xsi:type="dcterms:W3CDTF">2021-04-12T15:03:00Z</dcterms:modified>
</cp:coreProperties>
</file>