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AC" w:rsidRPr="008853AC" w:rsidRDefault="008853AC" w:rsidP="008853AC">
      <w:pPr>
        <w:spacing w:after="0" w:line="360" w:lineRule="auto"/>
        <w:ind w:firstLine="851"/>
        <w:jc w:val="center"/>
        <w:rPr>
          <w:rFonts w:ascii="Times New Roman" w:hAnsi="Times New Roman"/>
          <w:b/>
          <w:iCs/>
          <w:sz w:val="40"/>
          <w:szCs w:val="40"/>
        </w:rPr>
      </w:pPr>
      <w:r w:rsidRPr="008853AC">
        <w:rPr>
          <w:rFonts w:ascii="Times New Roman" w:hAnsi="Times New Roman"/>
          <w:b/>
          <w:iCs/>
          <w:sz w:val="40"/>
          <w:szCs w:val="40"/>
        </w:rPr>
        <w:t>Консультация</w:t>
      </w:r>
    </w:p>
    <w:p w:rsidR="008853AC" w:rsidRPr="008853AC" w:rsidRDefault="008853AC" w:rsidP="008853AC">
      <w:pPr>
        <w:spacing w:after="0" w:line="360" w:lineRule="auto"/>
        <w:ind w:firstLine="851"/>
        <w:jc w:val="center"/>
        <w:rPr>
          <w:rFonts w:ascii="Times New Roman" w:hAnsi="Times New Roman"/>
          <w:b/>
          <w:iCs/>
          <w:sz w:val="40"/>
          <w:szCs w:val="40"/>
        </w:rPr>
      </w:pPr>
      <w:r w:rsidRPr="008853AC">
        <w:rPr>
          <w:rFonts w:ascii="Times New Roman" w:hAnsi="Times New Roman"/>
          <w:b/>
          <w:iCs/>
          <w:sz w:val="40"/>
          <w:szCs w:val="40"/>
        </w:rPr>
        <w:t>для родителей на тему:</w:t>
      </w:r>
    </w:p>
    <w:p w:rsidR="008853AC" w:rsidRPr="008853AC" w:rsidRDefault="008853AC" w:rsidP="008853AC">
      <w:pPr>
        <w:spacing w:after="0" w:line="360" w:lineRule="auto"/>
        <w:ind w:firstLine="851"/>
        <w:jc w:val="center"/>
        <w:rPr>
          <w:rFonts w:ascii="Times New Roman" w:hAnsi="Times New Roman"/>
          <w:b/>
          <w:iCs/>
          <w:sz w:val="40"/>
          <w:szCs w:val="40"/>
        </w:rPr>
      </w:pPr>
      <w:r w:rsidRPr="008853AC">
        <w:rPr>
          <w:rFonts w:ascii="Times New Roman" w:hAnsi="Times New Roman"/>
          <w:b/>
          <w:iCs/>
          <w:sz w:val="40"/>
          <w:szCs w:val="40"/>
        </w:rPr>
        <w:t>«Организация детского экспериментирования</w:t>
      </w:r>
    </w:p>
    <w:p w:rsidR="008853AC" w:rsidRDefault="008853AC" w:rsidP="008853AC">
      <w:pPr>
        <w:spacing w:after="0" w:line="360" w:lineRule="auto"/>
        <w:ind w:firstLine="851"/>
        <w:jc w:val="center"/>
        <w:rPr>
          <w:rFonts w:ascii="Times New Roman" w:hAnsi="Times New Roman"/>
          <w:b/>
          <w:iCs/>
          <w:sz w:val="40"/>
          <w:szCs w:val="40"/>
        </w:rPr>
      </w:pPr>
      <w:r>
        <w:rPr>
          <w:rFonts w:ascii="Times New Roman" w:hAnsi="Times New Roman"/>
          <w:b/>
          <w:iCs/>
          <w:sz w:val="40"/>
          <w:szCs w:val="40"/>
        </w:rPr>
        <w:t>в домашних условиях»</w:t>
      </w:r>
      <w:bookmarkStart w:id="0" w:name="_GoBack"/>
      <w:bookmarkEnd w:id="0"/>
    </w:p>
    <w:p w:rsidR="008853AC" w:rsidRDefault="008853AC" w:rsidP="008853AC">
      <w:pPr>
        <w:spacing w:after="0" w:line="360" w:lineRule="auto"/>
        <w:ind w:firstLine="851"/>
        <w:jc w:val="center"/>
        <w:rPr>
          <w:rFonts w:ascii="Times New Roman" w:hAnsi="Times New Roman"/>
          <w:b/>
          <w:iCs/>
          <w:sz w:val="40"/>
          <w:szCs w:val="40"/>
        </w:rPr>
      </w:pPr>
    </w:p>
    <w:p w:rsidR="008853AC" w:rsidRPr="008853AC" w:rsidRDefault="008853AC" w:rsidP="008853AC">
      <w:pPr>
        <w:spacing w:after="0" w:line="360" w:lineRule="auto"/>
        <w:ind w:firstLine="851"/>
        <w:jc w:val="right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Подготовила воспитатель:</w:t>
      </w:r>
    </w:p>
    <w:p w:rsidR="008853AC" w:rsidRPr="008853AC" w:rsidRDefault="008853AC" w:rsidP="008853AC">
      <w:pPr>
        <w:spacing w:after="0" w:line="360" w:lineRule="auto"/>
        <w:ind w:firstLine="851"/>
        <w:jc w:val="right"/>
        <w:rPr>
          <w:rFonts w:ascii="Times New Roman" w:hAnsi="Times New Roman"/>
          <w:iCs/>
          <w:sz w:val="28"/>
          <w:szCs w:val="28"/>
        </w:rPr>
      </w:pPr>
      <w:proofErr w:type="spellStart"/>
      <w:r w:rsidRPr="008853AC">
        <w:rPr>
          <w:rFonts w:ascii="Times New Roman" w:hAnsi="Times New Roman"/>
          <w:iCs/>
          <w:sz w:val="28"/>
          <w:szCs w:val="28"/>
        </w:rPr>
        <w:t>Ветрова</w:t>
      </w:r>
      <w:proofErr w:type="spellEnd"/>
      <w:r w:rsidRPr="008853AC">
        <w:rPr>
          <w:rFonts w:ascii="Times New Roman" w:hAnsi="Times New Roman"/>
          <w:iCs/>
          <w:sz w:val="28"/>
          <w:szCs w:val="28"/>
        </w:rPr>
        <w:t xml:space="preserve"> В.М.</w:t>
      </w:r>
    </w:p>
    <w:p w:rsidR="008853AC" w:rsidRPr="008853AC" w:rsidRDefault="008853AC" w:rsidP="008853AC">
      <w:pPr>
        <w:spacing w:after="0" w:line="360" w:lineRule="auto"/>
        <w:ind w:firstLine="851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 xml:space="preserve">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«как».. Некоторые родители спешат отделаться </w:t>
      </w:r>
      <w:proofErr w:type="gramStart"/>
      <w:r w:rsidRPr="008853AC">
        <w:rPr>
          <w:rFonts w:ascii="Times New Roman" w:hAnsi="Times New Roman"/>
          <w:iCs/>
          <w:sz w:val="28"/>
          <w:szCs w:val="28"/>
        </w:rPr>
        <w:t>старыми</w:t>
      </w:r>
      <w:proofErr w:type="gramEnd"/>
      <w:r w:rsidRPr="008853AC">
        <w:rPr>
          <w:rFonts w:ascii="Times New Roman" w:hAnsi="Times New Roman"/>
          <w:iCs/>
          <w:sz w:val="28"/>
          <w:szCs w:val="28"/>
        </w:rPr>
        <w:t xml:space="preserve">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 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</w:t>
      </w:r>
      <w:r w:rsidRPr="008853AC">
        <w:rPr>
          <w:rFonts w:ascii="Times New Roman" w:hAnsi="Times New Roman"/>
          <w:iCs/>
          <w:sz w:val="28"/>
          <w:szCs w:val="28"/>
        </w:rPr>
        <w:lastRenderedPageBreak/>
        <w:t>конечно, некоторые научные знания. 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 никаких.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Для этого необходимо соблюдать некоторые правила: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1. Установите цель эксперимента (для чего мы проводим опыт)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2. Подберите материалы (список всего необходимого для проведения опыта)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3. Обсудите процесс (поэтапные инструкции по проведению эксперимента)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4. Подведите итоги (точное описание ожидаемого результата)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5. Объясните почему? Доступными для ребёнка словами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ПОМНИТЕ!  ПРИ ПРОВЕДЕНИИ ЭКСПЕРИМЕНТА  ГЛАВНОЕ - БЕЗОПАСНОСТЬ ВАС И ВАШЕГО РЕБЁНКА.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b/>
          <w:iCs/>
          <w:sz w:val="28"/>
          <w:szCs w:val="28"/>
        </w:rPr>
      </w:pPr>
      <w:r w:rsidRPr="008853AC">
        <w:rPr>
          <w:rFonts w:ascii="Times New Roman" w:hAnsi="Times New Roman"/>
          <w:b/>
          <w:iCs/>
          <w:sz w:val="28"/>
          <w:szCs w:val="28"/>
        </w:rPr>
        <w:t>Примеры экспериментов: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853AC">
        <w:rPr>
          <w:rFonts w:ascii="Times New Roman" w:hAnsi="Times New Roman"/>
          <w:i/>
          <w:iCs/>
          <w:sz w:val="28"/>
          <w:szCs w:val="28"/>
          <w:u w:val="single"/>
        </w:rPr>
        <w:t xml:space="preserve">Может ли «кипеть» холодная вода? 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Для проведения опыта вам понадобятся: плотный носовой платок, стакан воды, аптечная резинка.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1. Намочим и выжмем носовой платок.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2. Нальём полный стакан холодной воды.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3. Накроем стакан платком и закрепим его на стакане аптечной резинкой.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4. Продавим пальцем середину платка так, чтобы он на 2-3 см погрузился в воду.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5. Переворачиваем стакан над раковиной вверх дном.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 xml:space="preserve">6. Одной рукой держим стакан, другой слегка ударим по его дну. Вода в стакане начинает бурлить ("кипит"). 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 xml:space="preserve">Мокрый платок не пропускает воду. Когда мы ударяем по стакану, в нём образуется вакуум, и воздух через носовой платок начинает поступать в </w:t>
      </w:r>
      <w:r w:rsidRPr="008853AC">
        <w:rPr>
          <w:rFonts w:ascii="Times New Roman" w:hAnsi="Times New Roman"/>
          <w:iCs/>
          <w:sz w:val="28"/>
          <w:szCs w:val="28"/>
        </w:rPr>
        <w:lastRenderedPageBreak/>
        <w:t>воду, всасываемый вакуумом. Вот эти-то пузырьки воздуха и создают впечатление, что вода "кипит".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853AC">
        <w:rPr>
          <w:rFonts w:ascii="Times New Roman" w:hAnsi="Times New Roman"/>
          <w:i/>
          <w:iCs/>
          <w:sz w:val="28"/>
          <w:szCs w:val="28"/>
          <w:u w:val="single"/>
        </w:rPr>
        <w:t>Соломинка-пипетка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Для проведения опыта вам понадобятся: соломинка для коктейля, 2 стакана.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1. Поставим рядом 2 стакана: один - с водой, другой - пустой.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2. Опустим соломинку в воду.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3. Зажмём указательным пальцем соломинку сверху и перенесём к пустому стакану.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4. Снимем палец с соломинки - вода вытечет в пустой стакан. Проделав то же самое несколько раз, мы сможем перенести всю воду из одного стакана в другой.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По такому же принципу работает пипетка, которая наверняка есть в вашей домашней аптечке.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853AC">
        <w:rPr>
          <w:rFonts w:ascii="Times New Roman" w:hAnsi="Times New Roman"/>
          <w:i/>
          <w:iCs/>
          <w:sz w:val="28"/>
          <w:szCs w:val="28"/>
          <w:u w:val="single"/>
        </w:rPr>
        <w:t xml:space="preserve">Соломинка-флейта 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Для проведения опыта вам понадобятся: широкая соломинка для коктейля и ножницы.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1. Расплющим конец соломинки длиной около 15 мм и обрежем его края ножницами.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 xml:space="preserve">2. С другого конца соломинки прорезаем 3 </w:t>
      </w:r>
      <w:proofErr w:type="gramStart"/>
      <w:r w:rsidRPr="008853AC">
        <w:rPr>
          <w:rFonts w:ascii="Times New Roman" w:hAnsi="Times New Roman"/>
          <w:iCs/>
          <w:sz w:val="28"/>
          <w:szCs w:val="28"/>
        </w:rPr>
        <w:t>небольших</w:t>
      </w:r>
      <w:proofErr w:type="gramEnd"/>
      <w:r w:rsidRPr="008853AC">
        <w:rPr>
          <w:rFonts w:ascii="Times New Roman" w:hAnsi="Times New Roman"/>
          <w:iCs/>
          <w:sz w:val="28"/>
          <w:szCs w:val="28"/>
        </w:rPr>
        <w:t xml:space="preserve"> отверстия на одинаковом расстоянии друг от друга.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Вот и получилась "флейта". Если легонько подуть в соломинку, слегка сжав её зубами, "флейта" начнёт звучать. Если закрывать пальцами то одно, то другое отверстие "флейты", звук будет меняться. А теперь попробуем подобрать какую-нибудь мелодию.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853AC">
        <w:rPr>
          <w:rFonts w:ascii="Times New Roman" w:hAnsi="Times New Roman"/>
          <w:i/>
          <w:iCs/>
          <w:sz w:val="28"/>
          <w:szCs w:val="28"/>
          <w:u w:val="single"/>
        </w:rPr>
        <w:t xml:space="preserve">Соломинка-рапира 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Для проведения опыта вам понадобятся: сырая картофелина и 2 тонкие соломинки для коктейля.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lastRenderedPageBreak/>
        <w:t>1. 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2. Возьмём вторую соломинку. Закроем отверстие вверху большим пальцем.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3. Резко опустим соломинку. Она легко войдёт в картошку и проткнёт её.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 xml:space="preserve">Воздух, который мы зажали большим пальцем внутри соломинки, делает её упругой и не позволяет ей перегибаться, поэтому она легко </w:t>
      </w:r>
      <w:proofErr w:type="gramStart"/>
      <w:r w:rsidRPr="008853AC">
        <w:rPr>
          <w:rFonts w:ascii="Times New Roman" w:hAnsi="Times New Roman"/>
          <w:iCs/>
          <w:sz w:val="28"/>
          <w:szCs w:val="28"/>
        </w:rPr>
        <w:t>протыкает</w:t>
      </w:r>
      <w:proofErr w:type="gramEnd"/>
      <w:r w:rsidRPr="008853AC">
        <w:rPr>
          <w:rFonts w:ascii="Times New Roman" w:hAnsi="Times New Roman"/>
          <w:iCs/>
          <w:sz w:val="28"/>
          <w:szCs w:val="28"/>
        </w:rPr>
        <w:t xml:space="preserve"> картофелину.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853AC">
        <w:rPr>
          <w:rFonts w:ascii="Times New Roman" w:hAnsi="Times New Roman"/>
          <w:i/>
          <w:iCs/>
          <w:sz w:val="28"/>
          <w:szCs w:val="28"/>
          <w:u w:val="single"/>
        </w:rPr>
        <w:t xml:space="preserve">Птичка в клетке 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Для проведения опыта вам понадобятся: кусок плотного картона, циркуль, ножницы, цветные карандаши или фломастеры, толстые нитки, иголка и линейка.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1. Вырезаем из картона круг любого диаметра.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2. Иголкой прокалываем на круге по две дырки.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3. Сквозь дырки с каждой стороны протащим по нитке длиной примерно 50 см.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4. На лицевой стороне круга нарисуем клетку для птиц, а на оборотной - маленькую птичку.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 xml:space="preserve">5. Вращаем картонный круг, держа его за концы нитей. Нитки закрутятся. Теперь потянем их концы в разные стороны. Нитки будут </w:t>
      </w:r>
      <w:proofErr w:type="gramStart"/>
      <w:r w:rsidRPr="008853AC">
        <w:rPr>
          <w:rFonts w:ascii="Times New Roman" w:hAnsi="Times New Roman"/>
          <w:iCs/>
          <w:sz w:val="28"/>
          <w:szCs w:val="28"/>
        </w:rPr>
        <w:t>раскручиваться</w:t>
      </w:r>
      <w:proofErr w:type="gramEnd"/>
      <w:r w:rsidRPr="008853AC">
        <w:rPr>
          <w:rFonts w:ascii="Times New Roman" w:hAnsi="Times New Roman"/>
          <w:iCs/>
          <w:sz w:val="28"/>
          <w:szCs w:val="28"/>
        </w:rPr>
        <w:t xml:space="preserve">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853AC">
        <w:rPr>
          <w:rFonts w:ascii="Times New Roman" w:hAnsi="Times New Roman"/>
          <w:i/>
          <w:iCs/>
          <w:sz w:val="28"/>
          <w:szCs w:val="28"/>
          <w:u w:val="single"/>
        </w:rPr>
        <w:t xml:space="preserve">Могучее дыхание 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 xml:space="preserve">Для проведения опыта вам понадобятся: одёжная вешалка, крепкие нитки, книга. 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1. Привяжем книгу с помощью ниток к одёжной вешалке.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2. Повесим вешалку на бельевую верёвку.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lastRenderedPageBreak/>
        <w:t>3. Встанем около книги на расстоянии приблизительно 30 см. Изо всех сил подуем на книгу. Она слегка отклонится от первоначального положения.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 xml:space="preserve">4. Теперь подуем на книгу ещё раз, но легонько. Как только книга чуть-чуть отклонится, подуем ей вслед. И так несколько раз. 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Оказывается, такими повторяющимися лёгкими дуновениями можно сдвинуть книгу гораздо дальше, чем один раз сильно подув на неё.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8853AC" w:rsidRPr="008853AC" w:rsidRDefault="008853AC" w:rsidP="008853AC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853AC">
        <w:rPr>
          <w:rFonts w:ascii="Times New Roman" w:hAnsi="Times New Roman"/>
          <w:iCs/>
          <w:sz w:val="28"/>
          <w:szCs w:val="28"/>
        </w:rPr>
        <w:t>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8853AC" w:rsidRPr="008853AC" w:rsidRDefault="008853AC" w:rsidP="008853AC">
      <w:pPr>
        <w:rPr>
          <w:rFonts w:ascii="Times New Roman" w:hAnsi="Times New Roman"/>
          <w:iCs/>
          <w:sz w:val="28"/>
          <w:szCs w:val="28"/>
        </w:rPr>
      </w:pPr>
    </w:p>
    <w:p w:rsidR="008853AC" w:rsidRPr="008853AC" w:rsidRDefault="008853AC">
      <w:pPr>
        <w:rPr>
          <w:rFonts w:ascii="Times New Roman" w:hAnsi="Times New Roman"/>
          <w:sz w:val="28"/>
          <w:szCs w:val="28"/>
        </w:rPr>
      </w:pPr>
    </w:p>
    <w:sectPr w:rsidR="008853AC" w:rsidRPr="0088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AC"/>
    <w:rsid w:val="0088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1</cp:revision>
  <dcterms:created xsi:type="dcterms:W3CDTF">2024-09-16T17:49:00Z</dcterms:created>
  <dcterms:modified xsi:type="dcterms:W3CDTF">2024-09-16T17:51:00Z</dcterms:modified>
</cp:coreProperties>
</file>