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8491A" w14:textId="77777777" w:rsidR="00D446A0" w:rsidRPr="00D446A0" w:rsidRDefault="00D446A0" w:rsidP="00D446A0">
      <w:pPr>
        <w:pStyle w:val="c5"/>
        <w:shd w:val="clear" w:color="auto" w:fill="FFFFFF"/>
        <w:spacing w:before="0" w:beforeAutospacing="0" w:after="0" w:afterAutospacing="0" w:line="276" w:lineRule="auto"/>
        <w:ind w:left="142"/>
        <w:jc w:val="center"/>
        <w:rPr>
          <w:rFonts w:ascii="Calibri" w:hAnsi="Calibri" w:cs="Calibri"/>
          <w:color w:val="000000"/>
          <w:sz w:val="28"/>
          <w:szCs w:val="28"/>
        </w:rPr>
      </w:pPr>
      <w:r w:rsidRPr="00D446A0">
        <w:rPr>
          <w:rStyle w:val="c7"/>
          <w:b/>
          <w:bCs/>
          <w:color w:val="0070C0"/>
          <w:sz w:val="28"/>
          <w:szCs w:val="28"/>
        </w:rPr>
        <w:t>"И тогда он будет говорить хорошо"</w:t>
      </w:r>
    </w:p>
    <w:p w14:paraId="07E95E4A" w14:textId="77777777" w:rsidR="00D446A0" w:rsidRPr="00D446A0" w:rsidRDefault="00D446A0" w:rsidP="00D446A0">
      <w:pPr>
        <w:pStyle w:val="c5"/>
        <w:shd w:val="clear" w:color="auto" w:fill="FFFFFF"/>
        <w:spacing w:before="0" w:beforeAutospacing="0" w:after="0" w:afterAutospacing="0" w:line="276" w:lineRule="auto"/>
        <w:ind w:left="142"/>
        <w:jc w:val="center"/>
        <w:rPr>
          <w:rFonts w:ascii="Calibri" w:hAnsi="Calibri" w:cs="Calibri"/>
          <w:color w:val="000000"/>
          <w:sz w:val="28"/>
          <w:szCs w:val="28"/>
        </w:rPr>
      </w:pPr>
      <w:r w:rsidRPr="00D446A0">
        <w:rPr>
          <w:rStyle w:val="c7"/>
          <w:b/>
          <w:bCs/>
          <w:color w:val="0070C0"/>
          <w:sz w:val="28"/>
          <w:szCs w:val="28"/>
        </w:rPr>
        <w:t>(двадцать простых советов родителям)</w:t>
      </w:r>
    </w:p>
    <w:p w14:paraId="1ED2E978"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0"/>
          <w:rFonts w:ascii="Calibri" w:hAnsi="Calibri" w:cs="Calibri"/>
          <w:color w:val="000000"/>
          <w:sz w:val="28"/>
          <w:szCs w:val="28"/>
        </w:rPr>
        <w:t> </w:t>
      </w:r>
    </w:p>
    <w:p w14:paraId="1C5356FF"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1. НАЧНЕМ С ВАС.</w:t>
      </w:r>
    </w:p>
    <w:p w14:paraId="443D232B"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Даже если вы молчаливы от природы - все равно говорите с малышом. Ребенок легче понимает обращенную к нему речь, если она объяснит то, что происходит с ним и вокруг него. Поэтому сопровождайте свои действия словами!</w:t>
      </w:r>
    </w:p>
    <w:p w14:paraId="787AFABD"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2. ВСТРЕЧА ВЗГЛЯДОВ.</w:t>
      </w:r>
    </w:p>
    <w:p w14:paraId="20F227DD"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Озвучивайте любую ситуацию, но только если вы видите, что ребенок слышит и видит вас. Не говорите в пустую, смотрите ему в глаза. Это особенно важно, если ваш ребенок чрезмерно активный, постоянно двигается.</w:t>
      </w:r>
    </w:p>
    <w:p w14:paraId="04EFFEDD"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Если ваш малыш еще только лепечет или говорит мало слов, старайтесь, чтобы он видел вашу артикуляцию.</w:t>
      </w:r>
    </w:p>
    <w:p w14:paraId="061112E5"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3. ГОВОРИТЕ ЧЕТКО.</w:t>
      </w:r>
    </w:p>
    <w:p w14:paraId="580E8DEB"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Говорите просто, четко, внятно проговаривая каждое слово, каждую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14:paraId="41674916"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4. ТО ЖЕ, НО ПО-РАЗНОМУ</w:t>
      </w:r>
    </w:p>
    <w:p w14:paraId="326BAD3B"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Повторяйте помногу раз одно и то же слово, да и фразу: но в этом случае, меняя порядок слов ("Папа пришел, пришел наш папа". "Мячик упал, упал мячик, упал"). Это позволяет ребенку легче услышать и понять: фразы делятся на слова.</w:t>
      </w:r>
    </w:p>
    <w:p w14:paraId="67E17AE9"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Если вы хотите, чтобы ребенок усвоил какое-нибудь новое слово, старайтесь употреблять его в разных контекстах и не единожды.</w:t>
      </w:r>
    </w:p>
    <w:p w14:paraId="50352B9D"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5. НО: НЕ ПЕРЕУСЕРДСТВУЙТЕ.</w:t>
      </w:r>
    </w:p>
    <w:p w14:paraId="22D70040"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Не употребляйте слишком длинных фраз. И не перегружайте ребенка, предъявляя ему сразу большое количество заведомо незнакомых слов.</w:t>
      </w:r>
    </w:p>
    <w:p w14:paraId="2D316567"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6. ОЧЕНЬ ВАЖНО: ХОРОШЕЕ НАСТРОЕНИЕ.</w:t>
      </w:r>
    </w:p>
    <w:p w14:paraId="5B0BE533"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Старайтесь произносить новое слово в эмоционально благоприятной ситуации. Психологи заметили: в таких условиях ребенок обучается и впитывает новую информацию в десять раз лучше, чем в нейтральных или неблагоприятных.</w:t>
      </w:r>
    </w:p>
    <w:p w14:paraId="7264CBFC"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7. ВСЕ ЧУВСТВА-В СОЮЗЕ С РЕЧЬЮ.</w:t>
      </w:r>
    </w:p>
    <w:p w14:paraId="1FF2896C"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Очень важно, чтобы ребенок, постигая, узнавая что-то новое, имел возможность не только видеть новый предмет, но и трогал, нюхал, щупал его, то есть- изучать различными способами. Если вы видите, что ребенок что-то трогает, с чем-то играет, сразу же назовите этот предмет несколько раз-коротко, четко, выразительно.</w:t>
      </w:r>
    </w:p>
    <w:p w14:paraId="368EA5EA"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 xml:space="preserve">8. В </w:t>
      </w:r>
      <w:proofErr w:type="gramStart"/>
      <w:r w:rsidRPr="00D446A0">
        <w:rPr>
          <w:rStyle w:val="c1"/>
          <w:color w:val="C00000"/>
          <w:sz w:val="28"/>
          <w:szCs w:val="28"/>
        </w:rPr>
        <w:t>ОСНОВЕ  РЕЧИ</w:t>
      </w:r>
      <w:proofErr w:type="gramEnd"/>
      <w:r w:rsidRPr="00D446A0">
        <w:rPr>
          <w:rStyle w:val="c1"/>
          <w:color w:val="C00000"/>
          <w:sz w:val="28"/>
          <w:szCs w:val="28"/>
        </w:rPr>
        <w:t>-СТРЕМЛЕНИЕ К  ОБЩЕНИЮ.</w:t>
      </w:r>
    </w:p>
    <w:p w14:paraId="197FC5E5"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lastRenderedPageBreak/>
        <w:t>Как бы несовершенно ваш ребенок ни говорил, принимайте и поддерживайте его желание вступить с вами в контакт, даже если он вообще еще не говорит, чаще вовлекайте его в невербальный (несловесный) диалог, "приветствуя, одобряя" любой ответ (жест, выразительный взгляд, вокализация). Поддерживайте его стремление общаться!</w:t>
      </w:r>
    </w:p>
    <w:p w14:paraId="55D7AB65"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9. СТРЕМЛЕНИЕ К РАЗНООБРАЗИЮ.</w:t>
      </w:r>
    </w:p>
    <w:p w14:paraId="4DD72D4A"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 xml:space="preserve">Если лепет малыша однообразен, старайтесь обогатить его, предлагая ему цепочку слов с другими согласными: </w:t>
      </w:r>
      <w:proofErr w:type="spellStart"/>
      <w:r w:rsidRPr="00D446A0">
        <w:rPr>
          <w:rStyle w:val="c4"/>
          <w:color w:val="000000"/>
          <w:sz w:val="28"/>
          <w:szCs w:val="28"/>
        </w:rPr>
        <w:t>дя-</w:t>
      </w:r>
      <w:proofErr w:type="gramStart"/>
      <w:r w:rsidRPr="00D446A0">
        <w:rPr>
          <w:rStyle w:val="c4"/>
          <w:color w:val="000000"/>
          <w:sz w:val="28"/>
          <w:szCs w:val="28"/>
        </w:rPr>
        <w:t>дя-дя</w:t>
      </w:r>
      <w:proofErr w:type="spellEnd"/>
      <w:proofErr w:type="gramEnd"/>
      <w:r w:rsidRPr="00D446A0">
        <w:rPr>
          <w:rStyle w:val="c4"/>
          <w:color w:val="000000"/>
          <w:sz w:val="28"/>
          <w:szCs w:val="28"/>
        </w:rPr>
        <w:t xml:space="preserve">, да-да-да, мА-мА-мА, ба-ба-ба, </w:t>
      </w:r>
      <w:proofErr w:type="spellStart"/>
      <w:r w:rsidRPr="00D446A0">
        <w:rPr>
          <w:rStyle w:val="c4"/>
          <w:color w:val="000000"/>
          <w:sz w:val="28"/>
          <w:szCs w:val="28"/>
        </w:rPr>
        <w:t>бя-бя-бя</w:t>
      </w:r>
      <w:proofErr w:type="spellEnd"/>
      <w:r w:rsidRPr="00D446A0">
        <w:rPr>
          <w:rStyle w:val="c4"/>
          <w:color w:val="000000"/>
          <w:sz w:val="28"/>
          <w:szCs w:val="28"/>
        </w:rPr>
        <w:t>, с другими гласными: ба-</w:t>
      </w:r>
      <w:proofErr w:type="spellStart"/>
      <w:r w:rsidRPr="00D446A0">
        <w:rPr>
          <w:rStyle w:val="c4"/>
          <w:color w:val="000000"/>
          <w:sz w:val="28"/>
          <w:szCs w:val="28"/>
        </w:rPr>
        <w:t>бо</w:t>
      </w:r>
      <w:proofErr w:type="spellEnd"/>
      <w:r w:rsidRPr="00D446A0">
        <w:rPr>
          <w:rStyle w:val="c4"/>
          <w:color w:val="000000"/>
          <w:sz w:val="28"/>
          <w:szCs w:val="28"/>
        </w:rPr>
        <w:t>-би-бе. Комбинируйте разные слоги и старайтесь, чтобы малыш захотел повторять их.</w:t>
      </w:r>
    </w:p>
    <w:p w14:paraId="52F1436D"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10. УВАЖАЙТЕ ЕГО ПОПЫТКИ ГОВОРИТЬ.</w:t>
      </w:r>
    </w:p>
    <w:p w14:paraId="0CB49ABF"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 xml:space="preserve">В те моменты, когда ребенок говорит, лепечет один или вместе с вами выключайте громкую музыку и старайтесь дать ему возможность слышать вас и себя. Речь развивается на основе подражания и </w:t>
      </w:r>
      <w:proofErr w:type="spellStart"/>
      <w:r w:rsidRPr="00D446A0">
        <w:rPr>
          <w:rStyle w:val="c4"/>
          <w:color w:val="000000"/>
          <w:sz w:val="28"/>
          <w:szCs w:val="28"/>
        </w:rPr>
        <w:t>самоподражания</w:t>
      </w:r>
      <w:proofErr w:type="spellEnd"/>
      <w:r w:rsidRPr="00D446A0">
        <w:rPr>
          <w:rStyle w:val="c4"/>
          <w:color w:val="000000"/>
          <w:sz w:val="28"/>
          <w:szCs w:val="28"/>
        </w:rPr>
        <w:t>-поэтому ему необходимо слышать себя.</w:t>
      </w:r>
    </w:p>
    <w:p w14:paraId="07A14551"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11.УЧИТЕ В ИГРЕ.</w:t>
      </w:r>
    </w:p>
    <w:p w14:paraId="50ECE32E"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14:paraId="2AD442BD"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12. НЕ ПРЕДУПРЕЖДАЙТЕ ЕГО ЖЕЛАНИИ.</w:t>
      </w:r>
    </w:p>
    <w:p w14:paraId="2C111D22"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Некоторые родители пытаются угадать желания своего ребенка, часто предупреждая их в тот самый момент, когда они только появляются. В этом случае у малыша нет необходимости произносить что-либо-достаточно просто посмотреть, протянуть руку. В такой ситуации есть опасность задержать ребенка на стадии жестового общения. И хотя жест</w:t>
      </w:r>
      <w:proofErr w:type="gramStart"/>
      <w:r w:rsidRPr="00D446A0">
        <w:rPr>
          <w:rStyle w:val="c4"/>
          <w:color w:val="000000"/>
          <w:sz w:val="28"/>
          <w:szCs w:val="28"/>
        </w:rPr>
        <w:t>-это</w:t>
      </w:r>
      <w:proofErr w:type="gramEnd"/>
      <w:r w:rsidRPr="00D446A0">
        <w:rPr>
          <w:rStyle w:val="c4"/>
          <w:color w:val="000000"/>
          <w:sz w:val="28"/>
          <w:szCs w:val="28"/>
        </w:rPr>
        <w:t xml:space="preserve"> тоже общение, не стоит задерживаться на этом уровне.</w:t>
      </w:r>
    </w:p>
    <w:p w14:paraId="27977E57"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13.РАСШИРЯЙТЕ СЛОВАРЬ МАЛЫША.</w:t>
      </w:r>
    </w:p>
    <w:p w14:paraId="79D6930A"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 xml:space="preserve">Ребенок </w:t>
      </w:r>
      <w:proofErr w:type="gramStart"/>
      <w:r w:rsidRPr="00D446A0">
        <w:rPr>
          <w:rStyle w:val="c4"/>
          <w:color w:val="000000"/>
          <w:sz w:val="28"/>
          <w:szCs w:val="28"/>
        </w:rPr>
        <w:t>владеет словом</w:t>
      </w:r>
      <w:proofErr w:type="gramEnd"/>
      <w:r w:rsidRPr="00D446A0">
        <w:rPr>
          <w:rStyle w:val="c4"/>
          <w:color w:val="000000"/>
          <w:sz w:val="28"/>
          <w:szCs w:val="28"/>
        </w:rPr>
        <w:t xml:space="preserve"> на двух уровнях: понимает его-это пассивный словарь, говорит-это активный словарь. Активный может быть еще совсем мал. Но если вы пополняете ресурс понимания, это обязательно приведет к так называемому лексическому взрыву. И в дальнейшем он перенесет в активный словарь то, чему вы научили его, разглядывая вместе картинки, читая книжки и комментируя свои действия. Старайтесь ввести в его пассивный словарь названия вещей, которые его окружают (игрушки, кухонная утварь, предметы быта), имена вещей и существ на картинках в книжках и, конечно, имена родственников и всех близких людей. Научите ребенка показывать "где ручки, где ножки" (у куклы, у вас). Чаще спрашивайте: "Где стол?", "Где киса?" и т.д.</w:t>
      </w:r>
    </w:p>
    <w:p w14:paraId="37D3D2C1"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14. ВЕДИТЕ ДНЕВНИК.</w:t>
      </w:r>
    </w:p>
    <w:p w14:paraId="54491426"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lastRenderedPageBreak/>
        <w:t>Фиксируйте его речевые движения, записывайте, сколько слов он уже понимает, какие слова произносит, в каких ситуациях вы сможете день за днем судить об его успехах.</w:t>
      </w:r>
    </w:p>
    <w:p w14:paraId="1296CE13"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15. РАЗВИВАЙТЕ ФАНЕМАТИЧЕСКИЙ СЛУХ.</w:t>
      </w:r>
    </w:p>
    <w:p w14:paraId="3E6C6154"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Развивайте фонематический слух, побуждая различать слова, отличающие одним звуком (крыса-крыша, нос-нож, уточка-удочка и т.д.)</w:t>
      </w:r>
    </w:p>
    <w:p w14:paraId="5EDEB6B8"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16.НЕ ПРЕНЕБРЕГАЯ ЗВУКОПОДРАЖАНИЕМ.</w:t>
      </w:r>
    </w:p>
    <w:p w14:paraId="21149D91"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Для детей, которые поздно начинают говорить, очень полезно использовать слова типа "бух", "</w:t>
      </w:r>
      <w:proofErr w:type="spellStart"/>
      <w:r w:rsidRPr="00D446A0">
        <w:rPr>
          <w:rStyle w:val="c4"/>
          <w:color w:val="000000"/>
          <w:sz w:val="28"/>
          <w:szCs w:val="28"/>
        </w:rPr>
        <w:t>ням-ням</w:t>
      </w:r>
      <w:proofErr w:type="spellEnd"/>
      <w:r w:rsidRPr="00D446A0">
        <w:rPr>
          <w:rStyle w:val="c4"/>
          <w:color w:val="000000"/>
          <w:sz w:val="28"/>
          <w:szCs w:val="28"/>
        </w:rPr>
        <w:t>", "дай", "ав-ав" и другие короткие слова, состоящие из одного или двух одинаковых слогов. Эти слова основаны на звукоподражаниях, легкие для усвоения и облегчают ребенку начальные стадии вхождения и речевую стихию. Потом они уйдут сами собой, станут ненужными, но пока не пренебрегайте ими, сейчас они нужны вашему ребенку.</w:t>
      </w:r>
    </w:p>
    <w:p w14:paraId="2EED8CA8"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17. ЧИТАЙТЕ, ЧИТАЙТЕ, ЧИТАЙТЕ…</w:t>
      </w:r>
    </w:p>
    <w:p w14:paraId="6A39DFB9"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Читайте короткие стихи, сказки. Перечитывайте их много раз,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стихотворение-покажите его в лицах и с предметами: а предметы эти дайте ребенку потрогать, поиграть с ними. Дождитесь, пока ребенок хорошо запомнит стихотворение, уловит его ритм, а затем пробуйте не договаривать последнее слово каждой строки, предоставляя это сделать малышу. Пойте простые песенки, помогая ему воспринимать ритм и воспроизвести его.</w:t>
      </w:r>
    </w:p>
    <w:p w14:paraId="49489C1D"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 xml:space="preserve">18.ПАЛЬЦЫ </w:t>
      </w:r>
      <w:proofErr w:type="gramStart"/>
      <w:r w:rsidRPr="00D446A0">
        <w:rPr>
          <w:rStyle w:val="c1"/>
          <w:color w:val="C00000"/>
          <w:sz w:val="28"/>
          <w:szCs w:val="28"/>
        </w:rPr>
        <w:t>ПОМОГАЮТ  РЕЧИ</w:t>
      </w:r>
      <w:proofErr w:type="gramEnd"/>
      <w:r w:rsidRPr="00D446A0">
        <w:rPr>
          <w:rStyle w:val="c1"/>
          <w:color w:val="C00000"/>
          <w:sz w:val="28"/>
          <w:szCs w:val="28"/>
        </w:rPr>
        <w:t>.</w:t>
      </w:r>
    </w:p>
    <w:p w14:paraId="0199F18F"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Обратите особое внимание на развитие мелкой моторики-точных движений пальцев руки. Она, это моторика, тесно связана с развитие речи. Лепка, рисование, "пальчиковый театр", игры с мелкими предметами (все это поможет речи, а в будущем и письму.</w:t>
      </w:r>
    </w:p>
    <w:p w14:paraId="09D4B971"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1"/>
          <w:color w:val="C00000"/>
          <w:sz w:val="28"/>
          <w:szCs w:val="28"/>
        </w:rPr>
        <w:t>19. БУДЬТЕ ТЕРПЕЛИВЫ, СНИСХОДИТЕЛЬНЫ И …ОСТОРОЖНЫ.</w:t>
      </w:r>
    </w:p>
    <w:p w14:paraId="40DAEA43"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Если ваш малыш неверно произносит какой-либо звук, никогда не смейтесь, не повторяйте за ним неправильное произношение слова. Тут же повторите слово-правильно,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обязательно повторит за вами, когда придет время. Он учится и на собственных ошибках, постоянно сравнивая свое произношение с вашим. Но не слишком фиксируйте внимание на неправильном произношении</w:t>
      </w:r>
      <w:proofErr w:type="gramStart"/>
      <w:r w:rsidRPr="00D446A0">
        <w:rPr>
          <w:rStyle w:val="c4"/>
          <w:color w:val="000000"/>
          <w:sz w:val="28"/>
          <w:szCs w:val="28"/>
        </w:rPr>
        <w:t>-это</w:t>
      </w:r>
      <w:proofErr w:type="gramEnd"/>
      <w:r w:rsidRPr="00D446A0">
        <w:rPr>
          <w:rStyle w:val="c4"/>
          <w:color w:val="000000"/>
          <w:sz w:val="28"/>
          <w:szCs w:val="28"/>
        </w:rPr>
        <w:t xml:space="preserve"> может вызвать обратную реакцию.</w:t>
      </w:r>
    </w:p>
    <w:p w14:paraId="2959D2E3"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20. ТОЛЬКО ВЫ!</w:t>
      </w:r>
    </w:p>
    <w:p w14:paraId="75FC15A5"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t>Помните: только вы и ваша вера в его силы и способности могут помочь ему развиться гармонично.</w:t>
      </w:r>
    </w:p>
    <w:p w14:paraId="62D74A35" w14:textId="77777777" w:rsidR="00D446A0" w:rsidRPr="00D446A0" w:rsidRDefault="00D446A0" w:rsidP="00D446A0">
      <w:pPr>
        <w:pStyle w:val="c3"/>
        <w:shd w:val="clear" w:color="auto" w:fill="FFFFFF"/>
        <w:spacing w:before="0" w:beforeAutospacing="0" w:after="0" w:afterAutospacing="0" w:line="276" w:lineRule="auto"/>
        <w:ind w:left="142"/>
        <w:jc w:val="both"/>
        <w:rPr>
          <w:rFonts w:ascii="Calibri" w:hAnsi="Calibri" w:cs="Calibri"/>
          <w:color w:val="000000"/>
          <w:sz w:val="28"/>
          <w:szCs w:val="28"/>
        </w:rPr>
      </w:pPr>
      <w:r w:rsidRPr="00D446A0">
        <w:rPr>
          <w:rStyle w:val="c4"/>
          <w:color w:val="000000"/>
          <w:sz w:val="28"/>
          <w:szCs w:val="28"/>
        </w:rPr>
        <w:lastRenderedPageBreak/>
        <w:t>Не забывайте активно радоваться его успехам, чаще хвалите своего малыша!</w:t>
      </w:r>
    </w:p>
    <w:p w14:paraId="7E95012C" w14:textId="77777777" w:rsidR="00324EF2" w:rsidRPr="00D446A0" w:rsidRDefault="00324EF2" w:rsidP="00D446A0">
      <w:pPr>
        <w:spacing w:line="276" w:lineRule="auto"/>
        <w:ind w:left="142"/>
        <w:jc w:val="both"/>
        <w:rPr>
          <w:sz w:val="28"/>
          <w:szCs w:val="28"/>
        </w:rPr>
      </w:pPr>
    </w:p>
    <w:sectPr w:rsidR="00324EF2" w:rsidRPr="00D446A0" w:rsidSect="00D446A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CC"/>
    <w:rsid w:val="00324EF2"/>
    <w:rsid w:val="005A7BCC"/>
    <w:rsid w:val="00D4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17EDC-6BD0-44AA-9DC2-32271DB9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4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446A0"/>
  </w:style>
  <w:style w:type="paragraph" w:customStyle="1" w:styleId="c3">
    <w:name w:val="c3"/>
    <w:basedOn w:val="a"/>
    <w:rsid w:val="00D4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46A0"/>
  </w:style>
  <w:style w:type="character" w:customStyle="1" w:styleId="c1">
    <w:name w:val="c1"/>
    <w:basedOn w:val="a0"/>
    <w:rsid w:val="00D446A0"/>
  </w:style>
  <w:style w:type="character" w:customStyle="1" w:styleId="c4">
    <w:name w:val="c4"/>
    <w:basedOn w:val="a0"/>
    <w:rsid w:val="00D4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DS108</dc:creator>
  <cp:keywords/>
  <dc:description/>
  <cp:lastModifiedBy>DS108</cp:lastModifiedBy>
  <cp:revision>3</cp:revision>
  <dcterms:created xsi:type="dcterms:W3CDTF">2023-06-27T05:44:00Z</dcterms:created>
  <dcterms:modified xsi:type="dcterms:W3CDTF">2023-06-27T05:45:00Z</dcterms:modified>
</cp:coreProperties>
</file>