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07788" w14:textId="77777777" w:rsidR="00494DC7" w:rsidRDefault="00494DC7" w:rsidP="0058389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C4F4160" w14:textId="63D5F1FA" w:rsidR="008B40C4" w:rsidRDefault="00CC48CC" w:rsidP="00A9355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14:anchorId="21B0EE98" wp14:editId="6D065751">
            <wp:extent cx="5940425" cy="8171815"/>
            <wp:effectExtent l="0" t="0" r="3175" b="635"/>
            <wp:docPr id="683770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7086" name="Рисунок 6837708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1815"/>
                    </a:xfrm>
                    <a:prstGeom prst="rect">
                      <a:avLst/>
                    </a:prstGeom>
                  </pic:spPr>
                </pic:pic>
              </a:graphicData>
            </a:graphic>
          </wp:inline>
        </w:drawing>
      </w:r>
    </w:p>
    <w:p w14:paraId="6E2E707E" w14:textId="77777777" w:rsidR="008B40C4" w:rsidRDefault="008B40C4" w:rsidP="00A9355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7B86A98" w14:textId="77777777" w:rsidR="008B40C4" w:rsidRDefault="008B40C4" w:rsidP="00A9355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86D5C3E" w14:textId="77777777" w:rsidR="008B40C4" w:rsidRDefault="008B40C4" w:rsidP="00A9355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622612E" w14:textId="77777777" w:rsidR="008B40C4" w:rsidRDefault="008B40C4" w:rsidP="00A9355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29B407B" w14:textId="667874B6" w:rsidR="00E30E1A" w:rsidRPr="00A93552" w:rsidRDefault="0058389E" w:rsidP="00A93552">
      <w:pPr>
        <w:shd w:val="clear" w:color="auto" w:fill="FFFFFF"/>
        <w:spacing w:after="0" w:line="240" w:lineRule="auto"/>
        <w:jc w:val="center"/>
        <w:rPr>
          <w:rFonts w:ascii="Times New Roman" w:eastAsia="Times New Roman" w:hAnsi="Times New Roman" w:cs="Times New Roman"/>
          <w:color w:val="000000"/>
          <w:sz w:val="28"/>
          <w:lang w:eastAsia="ru-RU"/>
        </w:rPr>
      </w:pPr>
      <w:r w:rsidRPr="00E30E1A">
        <w:rPr>
          <w:rFonts w:ascii="Times New Roman" w:eastAsia="Times New Roman" w:hAnsi="Times New Roman" w:cs="Times New Roman"/>
          <w:b/>
          <w:bCs/>
          <w:color w:val="000000"/>
          <w:sz w:val="28"/>
          <w:szCs w:val="28"/>
          <w:lang w:eastAsia="ru-RU"/>
        </w:rPr>
        <w:lastRenderedPageBreak/>
        <w:t>Содержание</w:t>
      </w:r>
    </w:p>
    <w:p w14:paraId="59058466" w14:textId="77777777" w:rsidR="00E30E1A" w:rsidRDefault="00E30E1A" w:rsidP="0058389E">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p>
    <w:p w14:paraId="43B53577" w14:textId="77777777" w:rsidR="00E30E1A" w:rsidRPr="00E30E1A" w:rsidRDefault="00E30E1A" w:rsidP="0058389E">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p>
    <w:p w14:paraId="6FCE77F4" w14:textId="74EC2A3A" w:rsidR="00E30E1A"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E30E1A">
        <w:rPr>
          <w:rFonts w:ascii="Times New Roman" w:eastAsia="Times New Roman" w:hAnsi="Times New Roman" w:cs="Times New Roman"/>
          <w:color w:val="000000"/>
          <w:sz w:val="28"/>
          <w:szCs w:val="28"/>
          <w:lang w:eastAsia="ru-RU"/>
        </w:rPr>
        <w:t>. Пояснительная записк</w:t>
      </w:r>
      <w:r>
        <w:rPr>
          <w:rFonts w:ascii="Times New Roman" w:eastAsia="Times New Roman" w:hAnsi="Times New Roman" w:cs="Times New Roman"/>
          <w:color w:val="000000"/>
          <w:sz w:val="28"/>
          <w:szCs w:val="28"/>
          <w:lang w:eastAsia="ru-RU"/>
        </w:rPr>
        <w:t>а</w:t>
      </w:r>
    </w:p>
    <w:p w14:paraId="27236E0B" w14:textId="5E5619A7" w:rsidR="00E30E1A"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E30E1A">
        <w:rPr>
          <w:rFonts w:ascii="Times New Roman" w:eastAsia="Times New Roman" w:hAnsi="Times New Roman" w:cs="Times New Roman"/>
          <w:color w:val="000000"/>
          <w:sz w:val="28"/>
          <w:szCs w:val="28"/>
          <w:lang w:eastAsia="ru-RU"/>
        </w:rPr>
        <w:t>. Учебно-тематический план</w:t>
      </w:r>
    </w:p>
    <w:p w14:paraId="00EC9D25" w14:textId="7869BB25" w:rsidR="00E30E1A"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30E1A">
        <w:rPr>
          <w:rFonts w:ascii="Times New Roman" w:eastAsia="Times New Roman" w:hAnsi="Times New Roman" w:cs="Times New Roman"/>
          <w:color w:val="000000"/>
          <w:sz w:val="28"/>
          <w:szCs w:val="28"/>
          <w:lang w:eastAsia="ru-RU"/>
        </w:rPr>
        <w:t>. Содержание изучаемого курса</w:t>
      </w:r>
    </w:p>
    <w:p w14:paraId="57512F63" w14:textId="2ABB2D09" w:rsidR="00E30E1A"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E30E1A">
        <w:rPr>
          <w:rFonts w:ascii="Times New Roman" w:eastAsia="Times New Roman" w:hAnsi="Times New Roman" w:cs="Times New Roman"/>
          <w:color w:val="000000"/>
          <w:sz w:val="28"/>
          <w:szCs w:val="28"/>
          <w:lang w:eastAsia="ru-RU"/>
        </w:rPr>
        <w:t>. Методическое обеспечение дополнительной образовательной программы</w:t>
      </w:r>
    </w:p>
    <w:p w14:paraId="513620D6" w14:textId="0A95F3E3" w:rsidR="00082627"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82627">
        <w:rPr>
          <w:rFonts w:ascii="Times New Roman" w:eastAsia="Times New Roman" w:hAnsi="Times New Roman" w:cs="Times New Roman"/>
          <w:color w:val="000000"/>
          <w:sz w:val="28"/>
          <w:szCs w:val="28"/>
          <w:lang w:eastAsia="ru-RU"/>
        </w:rPr>
        <w:t>. Список литературы</w:t>
      </w:r>
    </w:p>
    <w:p w14:paraId="1BE4C239" w14:textId="580F95D9" w:rsidR="0058389E" w:rsidRDefault="00494DC7" w:rsidP="00082627">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82627">
        <w:rPr>
          <w:rFonts w:ascii="Times New Roman" w:eastAsia="Times New Roman" w:hAnsi="Times New Roman" w:cs="Times New Roman"/>
          <w:color w:val="000000"/>
          <w:sz w:val="28"/>
          <w:szCs w:val="28"/>
          <w:lang w:eastAsia="ru-RU"/>
        </w:rPr>
        <w:t>. Приложение</w:t>
      </w:r>
    </w:p>
    <w:p w14:paraId="07531F86"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AED096F"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28FB22E"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2DB353CC"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53A27EB8"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BE428DF"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B00A631"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02F45B9A"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736AE674"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6717E33B"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A753F5A"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F0C2F46"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317E4029"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5370336B"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12717780"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260224FF"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3B5206A8"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54D62177"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35CEA22E"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53309148"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09425771"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51214D30"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059AFAB1" w14:textId="77777777" w:rsidR="00082627"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3AC0567E" w14:textId="77777777" w:rsidR="00082627" w:rsidRPr="00E30E1A" w:rsidRDefault="00082627" w:rsidP="00E30E1A">
      <w:pPr>
        <w:shd w:val="clear" w:color="auto" w:fill="FFFFFF"/>
        <w:spacing w:after="0" w:line="240" w:lineRule="auto"/>
        <w:rPr>
          <w:rFonts w:ascii="Times New Roman" w:eastAsia="Times New Roman" w:hAnsi="Times New Roman" w:cs="Times New Roman"/>
          <w:color w:val="000000"/>
          <w:sz w:val="28"/>
          <w:szCs w:val="28"/>
          <w:lang w:eastAsia="ru-RU"/>
        </w:rPr>
      </w:pPr>
    </w:p>
    <w:p w14:paraId="24DAC673" w14:textId="4CAD0B7F" w:rsidR="0058389E" w:rsidRDefault="0058389E" w:rsidP="0058389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1394230" w14:textId="77777777" w:rsidR="00494DC7" w:rsidRPr="00E30E1A" w:rsidRDefault="00494DC7" w:rsidP="0058389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68F4904E" w14:textId="77777777" w:rsidR="00494DC7" w:rsidRDefault="00494DC7"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950DE73" w14:textId="77777777" w:rsidR="00494DC7" w:rsidRDefault="00494DC7"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DBE50C0" w14:textId="77777777" w:rsidR="00FD2BDF" w:rsidRDefault="00FD2BDF" w:rsidP="00494DC7">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592C7F2F" w14:textId="77777777" w:rsidR="00FD2BDF" w:rsidRDefault="00FD2BDF" w:rsidP="00494DC7">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DA3A6FA" w14:textId="77777777" w:rsidR="00494DC7" w:rsidRDefault="0058389E" w:rsidP="00494DC7">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ПОЯСНИТЕЛЬНАЯ ЗАПИСКА</w:t>
      </w:r>
    </w:p>
    <w:p w14:paraId="51143C36" w14:textId="77777777" w:rsidR="00494DC7" w:rsidRDefault="00494DC7" w:rsidP="00494DC7">
      <w:pPr>
        <w:shd w:val="clear" w:color="auto" w:fill="FFFFFF"/>
        <w:spacing w:after="0" w:line="240" w:lineRule="auto"/>
        <w:ind w:left="1080"/>
        <w:jc w:val="center"/>
        <w:rPr>
          <w:rFonts w:ascii="Times New Roman" w:eastAsia="Times New Roman" w:hAnsi="Times New Roman" w:cs="Times New Roman"/>
          <w:color w:val="000000"/>
          <w:sz w:val="28"/>
          <w:szCs w:val="28"/>
          <w:lang w:eastAsia="ru-RU"/>
        </w:rPr>
      </w:pPr>
    </w:p>
    <w:p w14:paraId="2F7D29C1" w14:textId="1056B61E" w:rsidR="0058389E" w:rsidRDefault="00494DC7" w:rsidP="00494DC7">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0058389E" w:rsidRPr="00E30E1A">
        <w:rPr>
          <w:rFonts w:ascii="Times New Roman" w:eastAsia="Times New Roman" w:hAnsi="Times New Roman" w:cs="Times New Roman"/>
          <w:b/>
          <w:bCs/>
          <w:color w:val="000000"/>
          <w:sz w:val="28"/>
          <w:szCs w:val="28"/>
          <w:lang w:eastAsia="ru-RU"/>
        </w:rPr>
        <w:t>Направленность программы.</w:t>
      </w:r>
    </w:p>
    <w:p w14:paraId="69954FD9" w14:textId="77777777" w:rsidR="00494DC7" w:rsidRPr="00E30E1A" w:rsidRDefault="00494DC7" w:rsidP="00494DC7">
      <w:pPr>
        <w:shd w:val="clear" w:color="auto" w:fill="FFFFFF"/>
        <w:spacing w:after="0" w:line="240" w:lineRule="auto"/>
        <w:rPr>
          <w:rFonts w:ascii="Times New Roman" w:eastAsia="Times New Roman" w:hAnsi="Times New Roman" w:cs="Times New Roman"/>
          <w:color w:val="000000"/>
          <w:sz w:val="28"/>
          <w:szCs w:val="28"/>
          <w:lang w:eastAsia="ru-RU"/>
        </w:rPr>
      </w:pPr>
    </w:p>
    <w:p w14:paraId="6FB7AB8D" w14:textId="7A9923D4"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Программа дополнител</w:t>
      </w:r>
      <w:r w:rsidR="00603BF4" w:rsidRPr="00E30E1A">
        <w:rPr>
          <w:rFonts w:ascii="Times New Roman" w:eastAsia="Times New Roman" w:hAnsi="Times New Roman" w:cs="Times New Roman"/>
          <w:color w:val="000000"/>
          <w:sz w:val="28"/>
          <w:szCs w:val="28"/>
          <w:lang w:eastAsia="ru-RU"/>
        </w:rPr>
        <w:t>ьного образования «Веселые пальчики</w:t>
      </w:r>
      <w:r w:rsidRPr="00E30E1A">
        <w:rPr>
          <w:rFonts w:ascii="Times New Roman" w:eastAsia="Times New Roman" w:hAnsi="Times New Roman" w:cs="Times New Roman"/>
          <w:color w:val="000000"/>
          <w:sz w:val="28"/>
          <w:szCs w:val="28"/>
          <w:lang w:eastAsia="ru-RU"/>
        </w:rPr>
        <w:t>» по формированию у детей 3-4 лет полноценного восприятия окружающей действительности через обучение детей сенсорным эталонам учитывает возрастные особенности усвоения программного материала у детей младшего дошкольного возраста, дополняет и расширяет задачи по образовательной области «Познавательное развитие».</w:t>
      </w:r>
    </w:p>
    <w:p w14:paraId="743D2346" w14:textId="20252574"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58389E" w:rsidRPr="00E30E1A">
        <w:rPr>
          <w:rFonts w:ascii="Times New Roman" w:eastAsia="Times New Roman" w:hAnsi="Times New Roman" w:cs="Times New Roman"/>
          <w:b/>
          <w:bCs/>
          <w:color w:val="000000"/>
          <w:sz w:val="28"/>
          <w:szCs w:val="28"/>
          <w:lang w:eastAsia="ru-RU"/>
        </w:rPr>
        <w:t>Новизна программы.</w:t>
      </w:r>
    </w:p>
    <w:p w14:paraId="687F39BA"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Новизна данной программы заключается в том, что в содержании изучаемого курса выделен раздел «Работа с родителями», предполагающий разнообразные формы и виды деятельности педагога совместно с законными представителями обучающихся детей, также имеется список литературы, рекомендуемой для совместной деятельности родителей и детей в домашних условиях</w:t>
      </w:r>
    </w:p>
    <w:p w14:paraId="73D673CD" w14:textId="4C1AA304"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58389E" w:rsidRPr="00E30E1A">
        <w:rPr>
          <w:rFonts w:ascii="Times New Roman" w:eastAsia="Times New Roman" w:hAnsi="Times New Roman" w:cs="Times New Roman"/>
          <w:b/>
          <w:bCs/>
          <w:color w:val="000000"/>
          <w:sz w:val="28"/>
          <w:szCs w:val="28"/>
          <w:lang w:eastAsia="ru-RU"/>
        </w:rPr>
        <w:t>Актуальность программы.</w:t>
      </w:r>
    </w:p>
    <w:p w14:paraId="05257A82" w14:textId="34EC9C0F"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xml:space="preserve">Сенсорное развитие, развитие восприятия и представлений о внешних свойствах вещей, играет важную роль в общем ходе умственного развития. Данные статистики говорят о том, что при отсутствии специального сенсорного воспитания в раннем и дошкольном детстве оно проходит замедленно, далеко не всегда достигает того уровня, который требуется для обеспечения дальнейшего развития познавательной деятельности ребенка, его успешного школьного обучения, подготовки ко всем видам физического и умственного труда, неотъемлемой частью которых является восприятие. Это обстоятельство, а также стремление к удовлетворению потребности законных представителей детей младшего дошкольного возраста в проведении занятий, расширяющих задачи по образовательной области «Познавательное развитие» привели к необходимости создания программы сенсорного воспитания детей </w:t>
      </w:r>
      <w:r w:rsidRPr="00E30E1A">
        <w:rPr>
          <w:rFonts w:ascii="Times New Roman" w:eastAsia="Times New Roman" w:hAnsi="Times New Roman" w:cs="Times New Roman"/>
          <w:color w:val="000000"/>
          <w:sz w:val="28"/>
          <w:szCs w:val="28"/>
          <w:lang w:eastAsia="ru-RU"/>
        </w:rPr>
        <w:lastRenderedPageBreak/>
        <w:t xml:space="preserve">в возрасте 3-4 лет. </w:t>
      </w:r>
      <w:r w:rsidR="00603BF4" w:rsidRPr="00E30E1A">
        <w:rPr>
          <w:rFonts w:ascii="Times New Roman" w:eastAsia="Times New Roman" w:hAnsi="Times New Roman" w:cs="Times New Roman"/>
          <w:color w:val="000000"/>
          <w:sz w:val="28"/>
          <w:szCs w:val="28"/>
          <w:lang w:eastAsia="ru-RU"/>
        </w:rPr>
        <w:t>Проведение кружка «Веселые пальчики</w:t>
      </w:r>
      <w:r w:rsidRPr="00E30E1A">
        <w:rPr>
          <w:rFonts w:ascii="Times New Roman" w:eastAsia="Times New Roman" w:hAnsi="Times New Roman" w:cs="Times New Roman"/>
          <w:color w:val="000000"/>
          <w:sz w:val="28"/>
          <w:szCs w:val="28"/>
          <w:lang w:eastAsia="ru-RU"/>
        </w:rPr>
        <w:t>» для воспитанников 2-й младшей группы (возраст 3-4 года) преследует цель создания оптимальных условий для формирования у дошкольников полноценного восприятия окружающей действительности, способствующего дальнейшему развитию познавательной деятельности.</w:t>
      </w:r>
    </w:p>
    <w:p w14:paraId="09D98A99" w14:textId="742BA97D"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4. </w:t>
      </w:r>
      <w:r w:rsidR="0058389E" w:rsidRPr="00E30E1A">
        <w:rPr>
          <w:rFonts w:ascii="Times New Roman" w:eastAsia="Times New Roman" w:hAnsi="Times New Roman" w:cs="Times New Roman"/>
          <w:b/>
          <w:bCs/>
          <w:color w:val="000000"/>
          <w:sz w:val="28"/>
          <w:szCs w:val="28"/>
          <w:lang w:eastAsia="ru-RU"/>
        </w:rPr>
        <w:t>Отличительные особенности программы.</w:t>
      </w:r>
    </w:p>
    <w:p w14:paraId="79A6B9FD" w14:textId="4A120989"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Отличительной особенностью программы является то, что содержание курса объединено в семь тематических разделов, каждый из которых реализует свои задачи. Все разделы предусматривают не только усвоение теоретических знаний, но и формирование деятельностно - практического опыта. Освоение материала в основном происходит в процессе практической деятельности. Сначала на занятиях дети знакомятся с сенсорными эталонами 6 (сравнивают, подбирают одинаковые, запоминают названия). Затем, когда появляются более четкие представления о разновидностях каждого свойства, происходит более тонкая дифференциация эталонов; наконец, дети начинают пользоваться этими представлениями для анализа и выделения свойств разных предметов в самых различных ситуациях. Прохождение каждой новой теоретической темы предполагает постоянное повторение пройденных тем, обращение к которым диктует практика. Такие методические приемы, как «забегание вперед», «возвращение к пройденному», придают объемность освоению материала в данной программе.</w:t>
      </w:r>
    </w:p>
    <w:p w14:paraId="0C3A17C6" w14:textId="4938D502"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xml:space="preserve">Последовательность освоения содержания носит концентрический характер, который заключается в том, что один и тот же учебный материал одного тематического модуля представлен в программе не сразу, а в течение всего курса, при этом возвращение к изучению модуля предполагает усложнение и расширение содержания образования, углубление и конкретизацию отдельных его элементов. Такая последовательность изучения материала обусловлена прохождением соответствующих тем, содержащихся в основной образовательной программе ДОУ, в определённом порядке (дополнительная </w:t>
      </w:r>
      <w:r w:rsidRPr="00E30E1A">
        <w:rPr>
          <w:rFonts w:ascii="Times New Roman" w:eastAsia="Times New Roman" w:hAnsi="Times New Roman" w:cs="Times New Roman"/>
          <w:color w:val="000000"/>
          <w:sz w:val="28"/>
          <w:szCs w:val="28"/>
          <w:lang w:eastAsia="ru-RU"/>
        </w:rPr>
        <w:lastRenderedPageBreak/>
        <w:t>образова</w:t>
      </w:r>
      <w:r w:rsidR="00603BF4" w:rsidRPr="00E30E1A">
        <w:rPr>
          <w:rFonts w:ascii="Times New Roman" w:eastAsia="Times New Roman" w:hAnsi="Times New Roman" w:cs="Times New Roman"/>
          <w:color w:val="000000"/>
          <w:sz w:val="28"/>
          <w:szCs w:val="28"/>
          <w:lang w:eastAsia="ru-RU"/>
        </w:rPr>
        <w:t>тельная программа «Веселые пальчики</w:t>
      </w:r>
      <w:r w:rsidRPr="00E30E1A">
        <w:rPr>
          <w:rFonts w:ascii="Times New Roman" w:eastAsia="Times New Roman" w:hAnsi="Times New Roman" w:cs="Times New Roman"/>
          <w:color w:val="000000"/>
          <w:sz w:val="28"/>
          <w:szCs w:val="28"/>
          <w:lang w:eastAsia="ru-RU"/>
        </w:rPr>
        <w:t>» позволяет дополнить и расширить задачи образовательной области «Познавательное развитие», решаемые основной образовательной программой). Также очерёдность прохождения материала обусловлено и объективными условиями: так занятие «Окраска воды» целесообразно проводить в холодный период учебного года, а занятие «Бусинки большие и маленькие» в предновогодний период</w:t>
      </w:r>
    </w:p>
    <w:p w14:paraId="2BAEB9F5" w14:textId="2E85CD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Основным средством организации деятельности детей, характерной для данной программы, является дидактическая игра, а широкое использование наглядного материала позволяет успешно проводить с ребенком различные игры.</w:t>
      </w:r>
    </w:p>
    <w:p w14:paraId="6920BA3A" w14:textId="3D84DCF4"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 ходе занятия для расслабления мышц, снятия напряжения рекомендуется проводить пальчиковую гимнастику и физкультминутки. Комплексы пальчиковой гимнастики, физминуток воспитатель подбирает самостоятельно исходя из тематики занятий.</w:t>
      </w:r>
    </w:p>
    <w:p w14:paraId="27953530" w14:textId="601DE4C0"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Также в данной программе предпринята попытка, по-новому подойти к организации, содержанию и методам работы, направленных на взаимодействие ДОУ с семьёй.</w:t>
      </w:r>
    </w:p>
    <w:p w14:paraId="22263E6B" w14:textId="75DD7EAD"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5. </w:t>
      </w:r>
      <w:r w:rsidR="0058389E" w:rsidRPr="00E30E1A">
        <w:rPr>
          <w:rFonts w:ascii="Times New Roman" w:eastAsia="Times New Roman" w:hAnsi="Times New Roman" w:cs="Times New Roman"/>
          <w:b/>
          <w:bCs/>
          <w:color w:val="000000"/>
          <w:sz w:val="28"/>
          <w:szCs w:val="28"/>
          <w:lang w:eastAsia="ru-RU"/>
        </w:rPr>
        <w:t>Педагогическая целесообразность программы.</w:t>
      </w:r>
    </w:p>
    <w:p w14:paraId="30354964"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Основными принципами, заложенными в основу программы являются:</w:t>
      </w:r>
    </w:p>
    <w:p w14:paraId="074D55DA"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xml:space="preserve"> - Принцип учёта возрастных особенностей детей (В 3 года ребенок начинает активно познавать окружающий мир. Источником познания дошкольника является чувственный опыт. Главное в этом возрасте – обогащение опыта ребенка, необходимое для полноценного восприятия окружающего мира, и в первую очередь – это обогащение представлений о внешних свойствах предметов. Восприятие ребёнка 3 – 4 лет носит предметный характер, например цвет, форма, вкус, величина и др. не отделяются у ребёнка от предмета. Он видит их слитно с предметом, он 7 считает их нераздельно принадлежащими предмету. При восприятии он видит не все свойства предметов, а только наиболее яркие, а иногда и одно свойство, и по нему </w:t>
      </w:r>
      <w:r w:rsidRPr="00E30E1A">
        <w:rPr>
          <w:rFonts w:ascii="Times New Roman" w:eastAsia="Times New Roman" w:hAnsi="Times New Roman" w:cs="Times New Roman"/>
          <w:color w:val="000000"/>
          <w:sz w:val="28"/>
          <w:szCs w:val="28"/>
          <w:lang w:eastAsia="ru-RU"/>
        </w:rPr>
        <w:lastRenderedPageBreak/>
        <w:t>отличает предмет от других предметов. Действуя с предметами, ребёнок начинает обнаруживать их отдельные свойства, разнообразие свойств в предмете. Это развивает его способность отделять свойства от самого предмета).</w:t>
      </w:r>
    </w:p>
    <w:p w14:paraId="3CE33B7A"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-Принцип опоры на внутреннюю мотивацию ребенка, который позволяет включить его в образовательный процесс, что обеспечивает естественное повышение работоспособности.</w:t>
      </w:r>
    </w:p>
    <w:p w14:paraId="746D8265"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Принцип постепенного перехода от совместных действий взрослого и ребенка, ребенка и сверстников к самостоятельным; от самого простого до заключительного, максимально сложного задания.</w:t>
      </w:r>
    </w:p>
    <w:p w14:paraId="28305D0C" w14:textId="4D51A663"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Принцип индивидуальности, предполагающий индивидуальную работу с детьми с проблемами в развитии, часто болеющими, неусидчивыми.</w:t>
      </w:r>
    </w:p>
    <w:p w14:paraId="626E4EAE" w14:textId="50690166"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Принцип комфортности для каждого ребёнка, предполагающий создание атмосферы доброжелательности, веру в силы ребенка, которые будут благоприятствовать формированию для каждого ситуации успеха.</w:t>
      </w:r>
    </w:p>
    <w:p w14:paraId="3CCD4154" w14:textId="77777777"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Принцип сотрудничества, позволяющий в ходе продуктивной деятельности создать доброжелательное отношение друг к другу и способствовать взаимопомощи.</w:t>
      </w:r>
    </w:p>
    <w:p w14:paraId="294FFE5F" w14:textId="6767934C"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6. </w:t>
      </w:r>
      <w:r w:rsidR="0058389E" w:rsidRPr="00E30E1A">
        <w:rPr>
          <w:rFonts w:ascii="Times New Roman" w:eastAsia="Times New Roman" w:hAnsi="Times New Roman" w:cs="Times New Roman"/>
          <w:b/>
          <w:bCs/>
          <w:color w:val="000000"/>
          <w:sz w:val="28"/>
          <w:szCs w:val="28"/>
          <w:lang w:eastAsia="ru-RU"/>
        </w:rPr>
        <w:t>Цель программы.</w:t>
      </w:r>
    </w:p>
    <w:p w14:paraId="7CDE4798" w14:textId="57E9A885" w:rsidR="0058389E" w:rsidRPr="00E30E1A" w:rsidRDefault="0058389E" w:rsidP="00494DC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Целью дополнительная образова</w:t>
      </w:r>
      <w:r w:rsidR="00603BF4" w:rsidRPr="00E30E1A">
        <w:rPr>
          <w:rFonts w:ascii="Times New Roman" w:eastAsia="Times New Roman" w:hAnsi="Times New Roman" w:cs="Times New Roman"/>
          <w:color w:val="000000"/>
          <w:sz w:val="28"/>
          <w:szCs w:val="28"/>
          <w:lang w:eastAsia="ru-RU"/>
        </w:rPr>
        <w:t>тельная программа «Веселые пальчики</w:t>
      </w:r>
      <w:r w:rsidRPr="00E30E1A">
        <w:rPr>
          <w:rFonts w:ascii="Times New Roman" w:eastAsia="Times New Roman" w:hAnsi="Times New Roman" w:cs="Times New Roman"/>
          <w:color w:val="000000"/>
          <w:sz w:val="28"/>
          <w:szCs w:val="28"/>
          <w:lang w:eastAsia="ru-RU"/>
        </w:rPr>
        <w:t>» является создание условий для развития и совершенствования сенсорных процессов (ощущение, восприятие, представление) у детей 3-4 лет.</w:t>
      </w:r>
    </w:p>
    <w:p w14:paraId="766D7E30" w14:textId="4143CC8F"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7. </w:t>
      </w:r>
      <w:r w:rsidR="0058389E" w:rsidRPr="00E30E1A">
        <w:rPr>
          <w:rFonts w:ascii="Times New Roman" w:eastAsia="Times New Roman" w:hAnsi="Times New Roman" w:cs="Times New Roman"/>
          <w:b/>
          <w:bCs/>
          <w:color w:val="000000"/>
          <w:sz w:val="28"/>
          <w:szCs w:val="28"/>
          <w:lang w:eastAsia="ru-RU"/>
        </w:rPr>
        <w:t>Задачи программы</w:t>
      </w:r>
      <w:r w:rsidR="0058389E" w:rsidRPr="00E30E1A">
        <w:rPr>
          <w:rFonts w:ascii="Times New Roman" w:eastAsia="Times New Roman" w:hAnsi="Times New Roman" w:cs="Times New Roman"/>
          <w:color w:val="000000"/>
          <w:sz w:val="28"/>
          <w:szCs w:val="28"/>
          <w:lang w:eastAsia="ru-RU"/>
        </w:rPr>
        <w:t>.</w:t>
      </w:r>
    </w:p>
    <w:p w14:paraId="618EEDE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Обучающие задачи</w:t>
      </w:r>
      <w:r w:rsidRPr="00E30E1A">
        <w:rPr>
          <w:rFonts w:ascii="Times New Roman" w:eastAsia="Times New Roman" w:hAnsi="Times New Roman" w:cs="Times New Roman"/>
          <w:color w:val="000000"/>
          <w:sz w:val="28"/>
          <w:szCs w:val="28"/>
          <w:lang w:eastAsia="ru-RU"/>
        </w:rPr>
        <w:t>, которые решаются в ходе реализации программы:</w:t>
      </w:r>
    </w:p>
    <w:p w14:paraId="43497123"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обучить детей сенсорным эталонам: выделять цвет, форму, величину как особые признаки предметов и накапливать представления об основных разновидностях цвета и формы и об отношении предметов по величине;</w:t>
      </w:r>
    </w:p>
    <w:p w14:paraId="73862AB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 -обучить детей способам обследования предметов: их группировке по цвету и форме вокруг образцов – эталонов;</w:t>
      </w:r>
    </w:p>
    <w:p w14:paraId="7D21E15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-закрепить представления о разновидностях каждого свойства;</w:t>
      </w:r>
    </w:p>
    <w:p w14:paraId="17CE69E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-формировать представления о простейших перцептивных действиях (погладить, надавить, пощупать, попробовать на вкус и так далее);</w:t>
      </w:r>
    </w:p>
    <w:p w14:paraId="64C1654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учить применять полученные знания в практической и познавательной деятельности.</w:t>
      </w:r>
    </w:p>
    <w:p w14:paraId="6A586FD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Развивающие задачи,</w:t>
      </w:r>
      <w:r w:rsidRPr="00E30E1A">
        <w:rPr>
          <w:rFonts w:ascii="Times New Roman" w:eastAsia="Times New Roman" w:hAnsi="Times New Roman" w:cs="Times New Roman"/>
          <w:color w:val="000000"/>
          <w:sz w:val="28"/>
          <w:szCs w:val="28"/>
          <w:lang w:eastAsia="ru-RU"/>
        </w:rPr>
        <w:t> необходимые для достижения цели в ходе реализации программы:</w:t>
      </w:r>
    </w:p>
    <w:p w14:paraId="5DC7C41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 развивать у детей внимание, мыслительные операции (сравнение, анализ, синтез, обобщение); - развивать мелкую моторику рук;</w:t>
      </w:r>
    </w:p>
    <w:p w14:paraId="53BB055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развивать умение активно употреблять слова, обозначающие действия (потрогать, просунуть, погладить и другие), качества и свойства;</w:t>
      </w:r>
    </w:p>
    <w:p w14:paraId="48C8CA0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развивать мотивацию личности ребенка к познанию</w:t>
      </w:r>
    </w:p>
    <w:p w14:paraId="59FB25D7" w14:textId="173F92F2"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Воспитательные задачи</w:t>
      </w:r>
      <w:r w:rsidRPr="00E30E1A">
        <w:rPr>
          <w:rFonts w:ascii="Times New Roman" w:eastAsia="Times New Roman" w:hAnsi="Times New Roman" w:cs="Times New Roman"/>
          <w:color w:val="000000"/>
          <w:sz w:val="28"/>
          <w:szCs w:val="28"/>
          <w:u w:val="single"/>
          <w:lang w:eastAsia="ru-RU"/>
        </w:rPr>
        <w:t>,</w:t>
      </w:r>
      <w:r w:rsidRPr="00E30E1A">
        <w:rPr>
          <w:rFonts w:ascii="Times New Roman" w:eastAsia="Times New Roman" w:hAnsi="Times New Roman" w:cs="Times New Roman"/>
          <w:color w:val="000000"/>
          <w:sz w:val="28"/>
          <w:szCs w:val="28"/>
          <w:lang w:eastAsia="ru-RU"/>
        </w:rPr>
        <w:t> решаемые при реа</w:t>
      </w:r>
      <w:r w:rsidR="00603BF4" w:rsidRPr="00E30E1A">
        <w:rPr>
          <w:rFonts w:ascii="Times New Roman" w:eastAsia="Times New Roman" w:hAnsi="Times New Roman" w:cs="Times New Roman"/>
          <w:color w:val="000000"/>
          <w:sz w:val="28"/>
          <w:szCs w:val="28"/>
          <w:lang w:eastAsia="ru-RU"/>
        </w:rPr>
        <w:t>лизации программы «Волшебные пальчики</w:t>
      </w:r>
      <w:r w:rsidRPr="00E30E1A">
        <w:rPr>
          <w:rFonts w:ascii="Times New Roman" w:eastAsia="Times New Roman" w:hAnsi="Times New Roman" w:cs="Times New Roman"/>
          <w:color w:val="000000"/>
          <w:sz w:val="28"/>
          <w:szCs w:val="28"/>
          <w:lang w:eastAsia="ru-RU"/>
        </w:rPr>
        <w:t>»:</w:t>
      </w:r>
    </w:p>
    <w:p w14:paraId="12E784E5" w14:textId="610B5A0C"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формирование у воспитанника нравственных качеств по отношению к окружающим (доброжелательность, чувство товарищества и т. д.);</w:t>
      </w:r>
    </w:p>
    <w:p w14:paraId="56E20C3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воспитание усидчивости, целенаправленности.</w:t>
      </w:r>
    </w:p>
    <w:p w14:paraId="3B36D3D6" w14:textId="77777777" w:rsidR="00494DC7"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8. </w:t>
      </w:r>
      <w:r w:rsidR="0058389E" w:rsidRPr="00E30E1A">
        <w:rPr>
          <w:rFonts w:ascii="Times New Roman" w:eastAsia="Times New Roman" w:hAnsi="Times New Roman" w:cs="Times New Roman"/>
          <w:b/>
          <w:bCs/>
          <w:color w:val="000000"/>
          <w:sz w:val="28"/>
          <w:szCs w:val="28"/>
          <w:lang w:eastAsia="ru-RU"/>
        </w:rPr>
        <w:t>Возраст детей</w:t>
      </w:r>
      <w:r>
        <w:rPr>
          <w:rFonts w:ascii="Times New Roman" w:eastAsia="Times New Roman" w:hAnsi="Times New Roman" w:cs="Times New Roman"/>
          <w:color w:val="000000"/>
          <w:sz w:val="28"/>
          <w:szCs w:val="28"/>
          <w:lang w:eastAsia="ru-RU"/>
        </w:rPr>
        <w:t>.</w:t>
      </w:r>
    </w:p>
    <w:p w14:paraId="6B24B156" w14:textId="6B4AF19B" w:rsidR="00366EB6" w:rsidRDefault="0058389E" w:rsidP="00366EB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Возраст детей участвующих в реализации дополнительной образова</w:t>
      </w:r>
      <w:r w:rsidR="00603BF4" w:rsidRPr="00E30E1A">
        <w:rPr>
          <w:rFonts w:ascii="Times New Roman" w:eastAsia="Times New Roman" w:hAnsi="Times New Roman" w:cs="Times New Roman"/>
          <w:color w:val="000000"/>
          <w:sz w:val="28"/>
          <w:szCs w:val="28"/>
          <w:lang w:eastAsia="ru-RU"/>
        </w:rPr>
        <w:t>тельной программы «Волшебные пальчики</w:t>
      </w:r>
      <w:r w:rsidRPr="00E30E1A">
        <w:rPr>
          <w:rFonts w:ascii="Times New Roman" w:eastAsia="Times New Roman" w:hAnsi="Times New Roman" w:cs="Times New Roman"/>
          <w:color w:val="000000"/>
          <w:sz w:val="28"/>
          <w:szCs w:val="28"/>
          <w:lang w:eastAsia="ru-RU"/>
        </w:rPr>
        <w:t>» - 3-4 года.</w:t>
      </w:r>
      <w:r w:rsidR="00366EB6">
        <w:rPr>
          <w:rFonts w:ascii="Times New Roman" w:eastAsia="Times New Roman" w:hAnsi="Times New Roman" w:cs="Times New Roman"/>
          <w:color w:val="000000"/>
          <w:sz w:val="28"/>
          <w:szCs w:val="28"/>
          <w:lang w:eastAsia="ru-RU"/>
        </w:rPr>
        <w:t>0</w:t>
      </w:r>
    </w:p>
    <w:p w14:paraId="689B73DC" w14:textId="79B41DA2" w:rsidR="0058389E" w:rsidRPr="00E30E1A" w:rsidRDefault="0058389E" w:rsidP="00366EB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 целью повышения результативности реализации программы предполагается проведение занятий по подгруппам в зависимости от уровня подготовки воспитанников. Состав группы одновременно работающих детей может меняться в соответствии с индивидуальными особенностями, состоянием здоровья и др.</w:t>
      </w:r>
    </w:p>
    <w:p w14:paraId="3523B36E" w14:textId="77777777" w:rsidR="00366EB6" w:rsidRDefault="00366EB6" w:rsidP="00494DC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14:paraId="2EB8B29D" w14:textId="4AA952B8"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9. </w:t>
      </w:r>
      <w:r w:rsidR="0058389E" w:rsidRPr="00E30E1A">
        <w:rPr>
          <w:rFonts w:ascii="Times New Roman" w:eastAsia="Times New Roman" w:hAnsi="Times New Roman" w:cs="Times New Roman"/>
          <w:b/>
          <w:bCs/>
          <w:color w:val="000000"/>
          <w:sz w:val="28"/>
          <w:szCs w:val="28"/>
          <w:lang w:eastAsia="ru-RU"/>
        </w:rPr>
        <w:t>Срок реализации программы.</w:t>
      </w:r>
    </w:p>
    <w:p w14:paraId="7EA8F5E4" w14:textId="5CD737E2" w:rsidR="0058389E" w:rsidRPr="00E30E1A" w:rsidRDefault="0058389E" w:rsidP="00494DC7">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Программа рассчитана на 1 год обучения.</w:t>
      </w:r>
    </w:p>
    <w:p w14:paraId="32EE2942" w14:textId="4787B2A4"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10. </w:t>
      </w:r>
      <w:r w:rsidR="0058389E" w:rsidRPr="00E30E1A">
        <w:rPr>
          <w:rFonts w:ascii="Times New Roman" w:eastAsia="Times New Roman" w:hAnsi="Times New Roman" w:cs="Times New Roman"/>
          <w:b/>
          <w:bCs/>
          <w:color w:val="000000"/>
          <w:sz w:val="28"/>
          <w:szCs w:val="28"/>
          <w:lang w:eastAsia="ru-RU"/>
        </w:rPr>
        <w:t>Форма детского образовательного объединения</w:t>
      </w:r>
      <w:r w:rsidR="0058389E" w:rsidRPr="00E30E1A">
        <w:rPr>
          <w:rFonts w:ascii="Times New Roman" w:eastAsia="Times New Roman" w:hAnsi="Times New Roman" w:cs="Times New Roman"/>
          <w:color w:val="000000"/>
          <w:sz w:val="28"/>
          <w:szCs w:val="28"/>
          <w:lang w:eastAsia="ru-RU"/>
        </w:rPr>
        <w:t>: кружок.</w:t>
      </w:r>
    </w:p>
    <w:p w14:paraId="75B1A583" w14:textId="3BDD19BE" w:rsidR="0058389E" w:rsidRPr="00E30E1A" w:rsidRDefault="0058389E" w:rsidP="00366EB6">
      <w:pPr>
        <w:shd w:val="clear" w:color="auto" w:fill="FFFFFF"/>
        <w:spacing w:after="0" w:line="36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Режим организации занятий</w:t>
      </w:r>
      <w:r w:rsidRPr="00E30E1A">
        <w:rPr>
          <w:rFonts w:ascii="Times New Roman" w:eastAsia="Times New Roman" w:hAnsi="Times New Roman" w:cs="Times New Roman"/>
          <w:color w:val="000000"/>
          <w:sz w:val="28"/>
          <w:szCs w:val="28"/>
          <w:lang w:eastAsia="ru-RU"/>
        </w:rPr>
        <w:t>: образовательная деятельность в рамках программы кружка проводится во вторую по</w:t>
      </w:r>
      <w:r w:rsidR="00AA555A" w:rsidRPr="00E30E1A">
        <w:rPr>
          <w:rFonts w:ascii="Times New Roman" w:eastAsia="Times New Roman" w:hAnsi="Times New Roman" w:cs="Times New Roman"/>
          <w:color w:val="000000"/>
          <w:sz w:val="28"/>
          <w:szCs w:val="28"/>
          <w:lang w:eastAsia="ru-RU"/>
        </w:rPr>
        <w:t>ловину дня, 1 раз в неделю по 15</w:t>
      </w:r>
      <w:r w:rsidRPr="00E30E1A">
        <w:rPr>
          <w:rFonts w:ascii="Times New Roman" w:eastAsia="Times New Roman" w:hAnsi="Times New Roman" w:cs="Times New Roman"/>
          <w:color w:val="000000"/>
          <w:sz w:val="28"/>
          <w:szCs w:val="28"/>
          <w:lang w:eastAsia="ru-RU"/>
        </w:rPr>
        <w:t xml:space="preserve"> минут. Программа рассчитана на 32 учебных занятия.</w:t>
      </w:r>
    </w:p>
    <w:p w14:paraId="3B2778F1" w14:textId="2C315189" w:rsidR="0058389E" w:rsidRPr="00E30E1A" w:rsidRDefault="00494DC7" w:rsidP="00494DC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11.</w:t>
      </w:r>
      <w:r w:rsidR="0058389E" w:rsidRPr="00E30E1A">
        <w:rPr>
          <w:rFonts w:ascii="Times New Roman" w:eastAsia="Times New Roman" w:hAnsi="Times New Roman" w:cs="Times New Roman"/>
          <w:b/>
          <w:bCs/>
          <w:color w:val="000000"/>
          <w:sz w:val="28"/>
          <w:szCs w:val="28"/>
          <w:lang w:eastAsia="ru-RU"/>
        </w:rPr>
        <w:t>Ожидаемые результаты и способы их проверки</w:t>
      </w:r>
      <w:r w:rsidR="0058389E" w:rsidRPr="00E30E1A">
        <w:rPr>
          <w:rFonts w:ascii="Times New Roman" w:eastAsia="Times New Roman" w:hAnsi="Times New Roman" w:cs="Times New Roman"/>
          <w:color w:val="000000"/>
          <w:sz w:val="28"/>
          <w:szCs w:val="28"/>
          <w:lang w:eastAsia="ru-RU"/>
        </w:rPr>
        <w:t>.</w:t>
      </w:r>
    </w:p>
    <w:p w14:paraId="7457942F" w14:textId="7B11C17E"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 результате освоения программы воспитанники будут:</w:t>
      </w:r>
    </w:p>
    <w:p w14:paraId="5EDCB8B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w:t>
      </w:r>
      <w:r w:rsidRPr="00E30E1A">
        <w:rPr>
          <w:rFonts w:ascii="Times New Roman" w:eastAsia="Times New Roman" w:hAnsi="Times New Roman" w:cs="Times New Roman"/>
          <w:b/>
          <w:bCs/>
          <w:i/>
          <w:iCs/>
          <w:color w:val="000000"/>
          <w:sz w:val="28"/>
          <w:szCs w:val="28"/>
          <w:u w:val="single"/>
          <w:lang w:eastAsia="ru-RU"/>
        </w:rPr>
        <w:t>знать:</w:t>
      </w:r>
      <w:r w:rsidRPr="00E30E1A">
        <w:rPr>
          <w:rFonts w:ascii="Times New Roman" w:eastAsia="Times New Roman" w:hAnsi="Times New Roman" w:cs="Times New Roman"/>
          <w:color w:val="000000"/>
          <w:sz w:val="28"/>
          <w:szCs w:val="28"/>
          <w:lang w:eastAsia="ru-RU"/>
        </w:rPr>
        <w:t> </w:t>
      </w:r>
    </w:p>
    <w:p w14:paraId="54A76F8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-шесть основных цветов спектра и их названия, оттенки цветов и их названия, систему цветов,</w:t>
      </w:r>
    </w:p>
    <w:p w14:paraId="366EF54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-пять геометрических форм (квадрат, круг, треугольник, овал, прямоугольник) и их названия,</w:t>
      </w:r>
    </w:p>
    <w:p w14:paraId="59C446B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-вкусовые качества овощей и фруктов;</w:t>
      </w:r>
    </w:p>
    <w:p w14:paraId="59DA7F0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u w:val="single"/>
          <w:lang w:eastAsia="ru-RU"/>
        </w:rPr>
        <w:t>-уметь:</w:t>
      </w:r>
      <w:r w:rsidRPr="00E30E1A">
        <w:rPr>
          <w:rFonts w:ascii="Times New Roman" w:eastAsia="Times New Roman" w:hAnsi="Times New Roman" w:cs="Times New Roman"/>
          <w:color w:val="000000"/>
          <w:sz w:val="28"/>
          <w:szCs w:val="28"/>
          <w:lang w:eastAsia="ru-RU"/>
        </w:rPr>
        <w:t> </w:t>
      </w:r>
    </w:p>
    <w:p w14:paraId="2E4701A3"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-идентифицировать цвета, геометрические фигуры, вкусовые особенности,</w:t>
      </w:r>
    </w:p>
    <w:p w14:paraId="75168D7F" w14:textId="7338FEF9"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-подбирать предметы по образцу, -группировать предметы по одному из признаков (форма, цвет, оттенок, вкус, величина),</w:t>
      </w:r>
    </w:p>
    <w:p w14:paraId="7D3F45A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-сравнивать оттенки цвета, предметы по величине,</w:t>
      </w:r>
    </w:p>
    <w:p w14:paraId="7F6130D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-чередовать предметы по величине,</w:t>
      </w:r>
    </w:p>
    <w:p w14:paraId="4E9BF2C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-расчленять изображения предмета на составные части и воссоздавать сложную форму из частей, -сопоставлять формы предметов с эталонами формы, цвета предметов с эталонами цвета,</w:t>
      </w:r>
    </w:p>
    <w:p w14:paraId="4FBDEFE5" w14:textId="6C9A8E91"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-обозначать величину предметов словами, 9 -воспринимать и воспроизводить взаимное расположение геометрических фигур на плоскости с учетом их цвета и формы,  </w:t>
      </w:r>
    </w:p>
    <w:p w14:paraId="44A90D1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-находить зрительно фигуру по осязательно воспринимаемому образцу,</w:t>
      </w:r>
    </w:p>
    <w:p w14:paraId="2468109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-словесно описывать формы предметов;</w:t>
      </w:r>
    </w:p>
    <w:p w14:paraId="47510D2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u w:val="single"/>
          <w:lang w:eastAsia="ru-RU"/>
        </w:rPr>
        <w:lastRenderedPageBreak/>
        <w:t>-владеть:</w:t>
      </w:r>
      <w:r w:rsidRPr="00E30E1A">
        <w:rPr>
          <w:rFonts w:ascii="Times New Roman" w:eastAsia="Times New Roman" w:hAnsi="Times New Roman" w:cs="Times New Roman"/>
          <w:color w:val="000000"/>
          <w:sz w:val="28"/>
          <w:szCs w:val="28"/>
          <w:lang w:eastAsia="ru-RU"/>
        </w:rPr>
        <w:t> </w:t>
      </w:r>
    </w:p>
    <w:p w14:paraId="0B736A8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-приёмами обследования формы,</w:t>
      </w:r>
    </w:p>
    <w:p w14:paraId="65CA046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-действиями подбора по образцу,</w:t>
      </w:r>
    </w:p>
    <w:p w14:paraId="12178A9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-способами соотнесения предметов по величине (наложение и приложение), зрительно по осязательно воспринимаемому образцу.</w:t>
      </w:r>
    </w:p>
    <w:p w14:paraId="2C2D3613" w14:textId="005C311D"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 результате реализации</w:t>
      </w:r>
      <w:r w:rsidR="00603BF4" w:rsidRPr="00E30E1A">
        <w:rPr>
          <w:rFonts w:ascii="Times New Roman" w:eastAsia="Times New Roman" w:hAnsi="Times New Roman" w:cs="Times New Roman"/>
          <w:color w:val="000000"/>
          <w:sz w:val="28"/>
          <w:szCs w:val="28"/>
          <w:lang w:eastAsia="ru-RU"/>
        </w:rPr>
        <w:t xml:space="preserve"> программы кружка «Веселые пальчики</w:t>
      </w:r>
      <w:r w:rsidRPr="00E30E1A">
        <w:rPr>
          <w:rFonts w:ascii="Times New Roman" w:eastAsia="Times New Roman" w:hAnsi="Times New Roman" w:cs="Times New Roman"/>
          <w:color w:val="000000"/>
          <w:sz w:val="28"/>
          <w:szCs w:val="28"/>
          <w:lang w:eastAsia="ru-RU"/>
        </w:rPr>
        <w:t>» создаются необходимые предпосылки для формирования психических функций, имеющих первостепенное значение для возможности дальнейшего обучения, развиваются зрительный, слуховой, тактильный, кинетический, кинестетический и другие виды ощущений и восприятий.</w:t>
      </w:r>
    </w:p>
    <w:p w14:paraId="5D80419B" w14:textId="6BD4D051" w:rsidR="0058389E" w:rsidRPr="00E30E1A" w:rsidRDefault="00494DC7" w:rsidP="00366EB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12. </w:t>
      </w:r>
      <w:r w:rsidR="0058389E" w:rsidRPr="00E30E1A">
        <w:rPr>
          <w:rFonts w:ascii="Times New Roman" w:eastAsia="Times New Roman" w:hAnsi="Times New Roman" w:cs="Times New Roman"/>
          <w:b/>
          <w:bCs/>
          <w:color w:val="000000"/>
          <w:sz w:val="28"/>
          <w:szCs w:val="28"/>
          <w:lang w:eastAsia="ru-RU"/>
        </w:rPr>
        <w:t>Форма подведения итогов.</w:t>
      </w:r>
    </w:p>
    <w:p w14:paraId="1C61B4D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Оценка эффективности реализации программы кружка происходит на основании результатов диагностики сенсорного развития на начало и конец учебного года, и их сравнительного анализа. Воспитанникам предлагается выполнить три задания, целью которых является проверка уровня сформированности следующих умений:</w:t>
      </w:r>
    </w:p>
    <w:p w14:paraId="6B62AA23" w14:textId="5E48A8C3"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-различать предметы по величине (большой – маленький, больше - меньше);</w:t>
      </w:r>
    </w:p>
    <w:p w14:paraId="4325F65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-различать предметы по форме (кубик, шарик);</w:t>
      </w:r>
    </w:p>
    <w:p w14:paraId="2268BB6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-образовывать группы однородных предметов; -выделять цвет предметов (красный, синий, желтый, зеленый);</w:t>
      </w:r>
    </w:p>
    <w:p w14:paraId="26EB318C" w14:textId="77777777" w:rsidR="0058389E"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Оценка деятельности дошкольников осуществляется по четырехбалльной шкале (Приложения 1, 2).</w:t>
      </w:r>
    </w:p>
    <w:p w14:paraId="4502EE8E"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C869674"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7246A3F3"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B0C89E1"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4B124618"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717D9E4"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090ECB22" w14:textId="77777777" w:rsidR="00366EB6" w:rsidRPr="00E30E1A"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27D87F62" w14:textId="77777777" w:rsidR="0058389E" w:rsidRPr="00E30E1A" w:rsidRDefault="0058389E" w:rsidP="0058389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Календарно-тематический план работы</w:t>
      </w:r>
    </w:p>
    <w:p w14:paraId="379B9CEE" w14:textId="7554892C" w:rsidR="0058389E" w:rsidRDefault="00AA555A" w:rsidP="0058389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t>кружка «Веселые пальчики</w:t>
      </w:r>
      <w:r w:rsidR="0058389E" w:rsidRPr="00E30E1A">
        <w:rPr>
          <w:rFonts w:ascii="Times New Roman" w:eastAsia="Times New Roman" w:hAnsi="Times New Roman" w:cs="Times New Roman"/>
          <w:b/>
          <w:bCs/>
          <w:color w:val="000000"/>
          <w:sz w:val="28"/>
          <w:szCs w:val="28"/>
          <w:lang w:eastAsia="ru-RU"/>
        </w:rPr>
        <w:t xml:space="preserve">» </w:t>
      </w:r>
      <w:r w:rsidRPr="00E30E1A">
        <w:rPr>
          <w:rFonts w:ascii="Times New Roman" w:eastAsia="Times New Roman" w:hAnsi="Times New Roman" w:cs="Times New Roman"/>
          <w:b/>
          <w:bCs/>
          <w:color w:val="000000"/>
          <w:sz w:val="28"/>
          <w:szCs w:val="28"/>
          <w:lang w:eastAsia="ru-RU"/>
        </w:rPr>
        <w:t>на 2023-2024</w:t>
      </w:r>
      <w:r w:rsidR="0058389E" w:rsidRPr="00E30E1A">
        <w:rPr>
          <w:rFonts w:ascii="Times New Roman" w:eastAsia="Times New Roman" w:hAnsi="Times New Roman" w:cs="Times New Roman"/>
          <w:b/>
          <w:bCs/>
          <w:color w:val="000000"/>
          <w:sz w:val="28"/>
          <w:szCs w:val="28"/>
          <w:lang w:eastAsia="ru-RU"/>
        </w:rPr>
        <w:t xml:space="preserve"> уч. г.</w:t>
      </w:r>
    </w:p>
    <w:p w14:paraId="17939FE3" w14:textId="77777777" w:rsidR="00366EB6" w:rsidRPr="00E30E1A" w:rsidRDefault="00366EB6" w:rsidP="0058389E">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363"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99"/>
        <w:gridCol w:w="2375"/>
        <w:gridCol w:w="1545"/>
        <w:gridCol w:w="12"/>
        <w:gridCol w:w="1536"/>
        <w:gridCol w:w="1545"/>
        <w:gridCol w:w="1551"/>
      </w:tblGrid>
      <w:tr w:rsidR="0058389E" w:rsidRPr="00E30E1A" w14:paraId="2B5F6892" w14:textId="77777777" w:rsidTr="00366EB6">
        <w:trPr>
          <w:trHeight w:val="239"/>
        </w:trPr>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E0377E"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 п/п</w:t>
            </w:r>
          </w:p>
        </w:tc>
        <w:tc>
          <w:tcPr>
            <w:tcW w:w="2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BDBF3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Наименование разделов и тем</w:t>
            </w:r>
          </w:p>
        </w:tc>
        <w:tc>
          <w:tcPr>
            <w:tcW w:w="618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5E07D6"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Количество часов</w:t>
            </w:r>
          </w:p>
        </w:tc>
      </w:tr>
      <w:tr w:rsidR="0058389E" w:rsidRPr="00E30E1A" w14:paraId="67BF4FE9" w14:textId="77777777" w:rsidTr="00366EB6">
        <w:trPr>
          <w:trHeight w:val="27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3B7BF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104F4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309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F5E99"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всего</w:t>
            </w:r>
          </w:p>
        </w:tc>
        <w:tc>
          <w:tcPr>
            <w:tcW w:w="15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9CBF5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теория</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654971"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практика</w:t>
            </w:r>
          </w:p>
        </w:tc>
      </w:tr>
      <w:tr w:rsidR="0058389E" w:rsidRPr="00E30E1A" w14:paraId="46522A08" w14:textId="77777777" w:rsidTr="00366EB6">
        <w:trPr>
          <w:trHeight w:val="27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69920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1333F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5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BC568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кол-во занятий</w:t>
            </w:r>
          </w:p>
        </w:tc>
        <w:tc>
          <w:tcPr>
            <w:tcW w:w="15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058C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мин.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6B8F8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6F27A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r>
      <w:tr w:rsidR="0058389E" w:rsidRPr="00E30E1A" w14:paraId="6E4A4704" w14:textId="77777777" w:rsidTr="00366EB6">
        <w:trPr>
          <w:trHeight w:val="47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235D5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C14DD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Диагностика на начало учебного года.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D40C84"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F114E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BA7E9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97169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0D5ED6CA"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934C1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2</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DA7D3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Шесть цветов и оттенки.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1D083"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A91A4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часа 45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1731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9827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час 50 мин</w:t>
            </w:r>
          </w:p>
        </w:tc>
      </w:tr>
      <w:tr w:rsidR="0058389E" w:rsidRPr="00E30E1A" w14:paraId="1CB508B9"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2C8C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BCE8B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«Спрячь мышку».</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37677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98E5C"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272D7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09455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67A958BF" w14:textId="77777777" w:rsidTr="00366EB6">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1C61F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2.2</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6585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Лото «Цвет».</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D873EC"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E40EE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1CC2E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6D217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15E37636"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BE900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2.3</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A7FA9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«Окраска воды».</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45467A"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AD851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D6D9B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6ACA6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03221A02"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3AB03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2.4</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86E31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 царстве царя-Разноцвета».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C35455"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870C5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F0EF5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1AF47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2FF27921"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C740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2.5</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0B037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«Магазин».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0A015"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5A13C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5A47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72534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27386215" w14:textId="77777777" w:rsidTr="00366EB6">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1DBDC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2.6</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057BF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«Радуга».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7281C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EAC76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F189A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3A721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7C331B1A"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17852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3</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5C655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Геометрические формы</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A78BB9"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A8140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часа 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3E4A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50мин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8557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час40 мин</w:t>
            </w:r>
          </w:p>
        </w:tc>
      </w:tr>
      <w:tr w:rsidR="0058389E" w:rsidRPr="00E30E1A" w14:paraId="747162D2" w14:textId="77777777" w:rsidTr="00366EB6">
        <w:trPr>
          <w:trHeight w:val="47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A3BE1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C045C1" w14:textId="3D931459"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 царстве фигурок</w:t>
            </w:r>
            <w:r w:rsidR="003B6418" w:rsidRPr="00E30E1A">
              <w:rPr>
                <w:rFonts w:ascii="Times New Roman" w:eastAsia="Times New Roman" w:hAnsi="Times New Roman" w:cs="Times New Roman"/>
                <w:color w:val="000000"/>
                <w:sz w:val="28"/>
                <w:szCs w:val="28"/>
                <w:lang w:eastAsia="ru-RU"/>
              </w:rPr>
              <w:t xml:space="preserve"> </w:t>
            </w:r>
            <w:r w:rsidRPr="00E30E1A">
              <w:rPr>
                <w:rFonts w:ascii="Times New Roman" w:eastAsia="Times New Roman" w:hAnsi="Times New Roman" w:cs="Times New Roman"/>
                <w:color w:val="000000"/>
                <w:sz w:val="28"/>
                <w:szCs w:val="28"/>
                <w:lang w:eastAsia="ru-RU"/>
              </w:rPr>
              <w:t>человечков»</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40EF4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29564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FE4E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5DE04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04B67FA4"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E9157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3.2</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EA385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«Кто где спит?»</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80834D"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9FA1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3B108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F5E74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4DFD2016"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4B58D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3.3</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9B4A8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«Гости».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860504"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B2F3C"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D0074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B34F7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14B7D9FF" w14:textId="77777777" w:rsidTr="00366EB6">
        <w:trPr>
          <w:trHeight w:val="49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4D63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3.4</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5BD1B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«Найди предмет такой же формы».</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89B82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6B342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BD3AB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1C03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5339AF3C"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32C13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3.5</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B099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«Чудесный мешочек».</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1B98B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BF24A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EE426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776A6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089556BD"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04651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3.6</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A70A7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«Составные картинки».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4901F2"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DC79C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38B17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FD0AD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36A81212" w14:textId="77777777" w:rsidTr="00366EB6">
        <w:trPr>
          <w:trHeight w:val="47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2D3D8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3.7</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ECFC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«Какой формы предметы в нашей группе».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957CF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E8567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48FBC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F0BDA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79E12567"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CA200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4</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3C283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Величина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E017ED"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02DDA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1час 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FE219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5A7FA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50 мин</w:t>
            </w:r>
          </w:p>
        </w:tc>
      </w:tr>
      <w:tr w:rsidR="0058389E" w:rsidRPr="00E30E1A" w14:paraId="41B44777" w14:textId="77777777" w:rsidTr="00366EB6">
        <w:trPr>
          <w:trHeight w:val="47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64CF8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4.1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AA2F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«Бусинки большие и маленькие».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BDD84"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FDD25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7C299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3ECE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69CBF118" w14:textId="77777777" w:rsidTr="00366EB6">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26692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4.2</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C337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«Три квадрата»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6E33B8"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C2E02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1D140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951ED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6B8B5C2A"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ED165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4.3</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EBB4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«Достроим домики».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E485E9"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F22F0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033B9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1303F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139EC7AF"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5B9DC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5</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C007E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Вкусовые качества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FBD605"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4E8B5C"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45008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32B03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17FB6975" w14:textId="77777777" w:rsidTr="00366EB6">
        <w:trPr>
          <w:trHeight w:val="23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5F43A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B3A85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«Кислое, сладкое, соленое»</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E4522"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BF0B4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20B28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6CE78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0AC4A99A" w14:textId="77777777" w:rsidTr="00366EB6">
        <w:trPr>
          <w:trHeight w:val="49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97C8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6</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FC1F4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Расположение фигур на плоскости.</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4838B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B4831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7106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DD3EF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5154B78B" w14:textId="77777777" w:rsidTr="00366EB6">
        <w:trPr>
          <w:trHeight w:val="252"/>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B2AB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6.1</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91DFE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«Орнамент»</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46A630"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62450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30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FFC46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1DDA8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20 мин</w:t>
            </w:r>
          </w:p>
        </w:tc>
      </w:tr>
      <w:tr w:rsidR="0058389E" w:rsidRPr="00E30E1A" w14:paraId="6E385DD4" w14:textId="77777777" w:rsidTr="00366EB6">
        <w:trPr>
          <w:trHeight w:val="479"/>
        </w:trPr>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12352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7</w:t>
            </w:r>
          </w:p>
        </w:tc>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8EC57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Диагностика на конец учебного года.</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3ADA1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EBA5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15 мин</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CE945C"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E6C9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10 мин</w:t>
            </w:r>
          </w:p>
        </w:tc>
      </w:tr>
      <w:tr w:rsidR="0058389E" w:rsidRPr="00E30E1A" w14:paraId="10282851" w14:textId="77777777" w:rsidTr="00366EB6">
        <w:trPr>
          <w:trHeight w:val="252"/>
        </w:trPr>
        <w:tc>
          <w:tcPr>
            <w:tcW w:w="31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7475B8"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Итого:</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D4D64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32</w:t>
            </w:r>
          </w:p>
        </w:tc>
        <w:tc>
          <w:tcPr>
            <w:tcW w:w="15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2E4C9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8 часов</w:t>
            </w:r>
          </w:p>
        </w:tc>
        <w:tc>
          <w:tcPr>
            <w:tcW w:w="1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3D5064"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часа 40 мин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41D8D5"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часов 20 мин</w:t>
            </w:r>
          </w:p>
        </w:tc>
      </w:tr>
    </w:tbl>
    <w:p w14:paraId="6F9F6319" w14:textId="77777777" w:rsidR="0058389E" w:rsidRPr="00E30E1A" w:rsidRDefault="0058389E" w:rsidP="0058389E">
      <w:pPr>
        <w:spacing w:after="0" w:line="240" w:lineRule="auto"/>
        <w:rPr>
          <w:rFonts w:ascii="Times New Roman" w:eastAsia="Times New Roman" w:hAnsi="Times New Roman" w:cs="Times New Roman"/>
          <w:vanish/>
          <w:sz w:val="28"/>
          <w:szCs w:val="28"/>
          <w:lang w:eastAsia="ru-RU"/>
        </w:rPr>
      </w:pPr>
    </w:p>
    <w:tbl>
      <w:tblPr>
        <w:tblW w:w="9761"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683"/>
        <w:gridCol w:w="1326"/>
        <w:gridCol w:w="2548"/>
        <w:gridCol w:w="1665"/>
        <w:gridCol w:w="1636"/>
        <w:gridCol w:w="1903"/>
      </w:tblGrid>
      <w:tr w:rsidR="0058389E" w:rsidRPr="00E30E1A" w14:paraId="7082C55F" w14:textId="77777777" w:rsidTr="00366EB6">
        <w:trPr>
          <w:trHeight w:val="533"/>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A9A55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Тема</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393D7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Раздел, тема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F8F5C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Содержание</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96F1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Методы обучения</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7AE1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Формы работы</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4F191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b/>
                <w:bCs/>
                <w:color w:val="000000"/>
                <w:sz w:val="20"/>
                <w:szCs w:val="20"/>
                <w:lang w:eastAsia="ru-RU"/>
              </w:rPr>
              <w:t>Работа с родителями</w:t>
            </w:r>
          </w:p>
        </w:tc>
      </w:tr>
      <w:tr w:rsidR="0058389E" w:rsidRPr="00E30E1A" w14:paraId="38E4F59B"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DABFE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01CF0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Диагностика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6FF08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Выявление знания детей в области сенсорных эталонов цвета, формы посредством дидактического материала на начало года.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6BFCC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CC666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индивидуальная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18C0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Индивидуальные беседы по результатам диагностики.</w:t>
            </w:r>
          </w:p>
        </w:tc>
      </w:tr>
      <w:tr w:rsidR="0058389E" w:rsidRPr="00E30E1A" w14:paraId="786F2679" w14:textId="77777777" w:rsidTr="00366EB6">
        <w:trPr>
          <w:trHeight w:val="1334"/>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AEFCB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№2</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220EA3"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«Спрячь мышку»</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985D5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детей с шестью цветами спектра и их названиями. Обучение идентификации цвет</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2333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B49A6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953DC4"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Анкетирование "Вопросы сенсорного развития и воспитания дошкольников" (Приложение 3).</w:t>
            </w:r>
          </w:p>
        </w:tc>
      </w:tr>
      <w:tr w:rsidR="0058389E" w:rsidRPr="00E30E1A" w14:paraId="1F111DF1" w14:textId="77777777" w:rsidTr="00366EB6">
        <w:trPr>
          <w:trHeight w:val="212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23D87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№3</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34DB0D" w14:textId="14220C80"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 царстве фигурок</w:t>
            </w:r>
            <w:r w:rsidR="003B6418" w:rsidRPr="00366EB6">
              <w:rPr>
                <w:rFonts w:ascii="Times New Roman" w:eastAsia="Times New Roman" w:hAnsi="Times New Roman" w:cs="Times New Roman"/>
                <w:color w:val="000000"/>
                <w:sz w:val="20"/>
                <w:szCs w:val="20"/>
                <w:lang w:eastAsia="ru-RU"/>
              </w:rPr>
              <w:t xml:space="preserve"> </w:t>
            </w:r>
            <w:r w:rsidRPr="00366EB6">
              <w:rPr>
                <w:rFonts w:ascii="Times New Roman" w:eastAsia="Times New Roman" w:hAnsi="Times New Roman" w:cs="Times New Roman"/>
                <w:color w:val="000000"/>
                <w:sz w:val="20"/>
                <w:szCs w:val="20"/>
                <w:lang w:eastAsia="ru-RU"/>
              </w:rPr>
              <w:t>человечков»</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4389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детей с кругом, квадратом, треугольником и их названиями. Обучение приемам обследования формы – обведению пальцем контура фигуры.</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B116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9695F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0536B8" w14:textId="7946417F"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Консультирование по проблеме сенсорного развития вашего ребенка по итогам анкетирования</w:t>
            </w:r>
            <w:r w:rsidR="003B6418" w:rsidRPr="00366EB6">
              <w:rPr>
                <w:rFonts w:ascii="Times New Roman" w:eastAsia="Times New Roman" w:hAnsi="Times New Roman" w:cs="Times New Roman"/>
                <w:color w:val="000000"/>
                <w:sz w:val="20"/>
                <w:szCs w:val="20"/>
                <w:lang w:eastAsia="ru-RU"/>
              </w:rPr>
              <w:t xml:space="preserve"> </w:t>
            </w:r>
            <w:r w:rsidRPr="00366EB6">
              <w:rPr>
                <w:rFonts w:ascii="Times New Roman" w:eastAsia="Times New Roman" w:hAnsi="Times New Roman" w:cs="Times New Roman"/>
                <w:color w:val="000000"/>
                <w:sz w:val="20"/>
                <w:szCs w:val="20"/>
                <w:lang w:eastAsia="ru-RU"/>
              </w:rPr>
              <w:t>"Вопросы сенсорного развития и воспитания дошкольников"</w:t>
            </w:r>
          </w:p>
        </w:tc>
      </w:tr>
      <w:tr w:rsidR="0058389E" w:rsidRPr="00E30E1A" w14:paraId="6F2056BC"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B66C0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№4</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5A712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Лото «Цвет»</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4AD4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Закрепление названий основных цветов. Обучение выделению цвета с отвлечением от других признаков предметов</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686625"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235BC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83CB7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302C175E" w14:textId="77777777" w:rsidTr="00366EB6">
        <w:trPr>
          <w:trHeight w:val="2402"/>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AC5C5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lastRenderedPageBreak/>
              <w:t>Тема №5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5F3AC3"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«Кто где спит?»</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5E3DC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Закрепление понятий: круг, квадрат, треугольник. Ознакомление детей с геометрическими формами и их названиями: прямоугольник, овал. Формирование у детей действия подбора по образцу</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74ED9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CA60DC"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F2D6EC"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72BDA3FC" w14:textId="77777777" w:rsidTr="00366EB6">
        <w:trPr>
          <w:trHeight w:val="1586"/>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893FC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№6</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5F70F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«Гости»</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7E2AE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группировке геометрических фигур по форме с отвлечением от величины и цвета.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415C34"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7B00C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D9632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479380FF" w14:textId="77777777" w:rsidTr="00366EB6">
        <w:trPr>
          <w:trHeight w:val="1616"/>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48EC1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№7</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9502D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«Окраска воды»</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9AFB0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Ознакомить детей с оттенками цвета по светлоте и их словесными обозначениями: «светлый», «темный», «светлее», «темнее».</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9C035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Эксперимент.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3A1B3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3306A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Фотоотчёт по итогам проведения занятий.</w:t>
            </w:r>
          </w:p>
        </w:tc>
      </w:tr>
      <w:tr w:rsidR="0058389E" w:rsidRPr="00E30E1A" w14:paraId="246FEAA5" w14:textId="77777777" w:rsidTr="00366EB6">
        <w:trPr>
          <w:trHeight w:val="1067"/>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C89D4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№8</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46F3E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«Бусинки большие и маленькие»</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06C9F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детей чередованию предметов по величине. Развитие моторики пальцев руки.</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7EFC2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Показ, 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9C709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 индивидуальная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97ED1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Выставка изделий детей (бусы на ёлку).</w:t>
            </w:r>
          </w:p>
        </w:tc>
      </w:tr>
      <w:tr w:rsidR="0058389E" w:rsidRPr="00E30E1A" w14:paraId="139D9F4C" w14:textId="77777777" w:rsidTr="00366EB6">
        <w:trPr>
          <w:trHeight w:val="80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897A8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№9</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2D9A6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«Кислое, сладкое, соленое»</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893ED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детей с вкусовыми качествами овощей и фруктов</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D1E7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C5A87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DBFD9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Оформление консультации «Игровая деятельность в семье».</w:t>
            </w:r>
          </w:p>
        </w:tc>
      </w:tr>
      <w:tr w:rsidR="0058389E" w:rsidRPr="00E30E1A" w14:paraId="0FD2797B"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4D4B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9058F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«Найди предмет такой же формы».</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B23E0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детей сопоставлению формы предметов с эталонами формы.</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21F8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7F81F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A99C0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16E80CBC"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8B101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№11</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F61DB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«Три квадрата»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F1F5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детей способам соотнесения предметов по величине (наложение и приложение),обозначению величины предметов словами.</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C2445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4A17D"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73F0C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Консультация по вопросу организации дидактических игр в домашних условиях.</w:t>
            </w:r>
          </w:p>
        </w:tc>
      </w:tr>
      <w:tr w:rsidR="0058389E" w:rsidRPr="00E30E1A" w14:paraId="1A5D6E77" w14:textId="77777777" w:rsidTr="00366EB6">
        <w:trPr>
          <w:trHeight w:val="1586"/>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3D530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№12</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A60483"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«Достроим домики»</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07E37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Развитие и совершенствование глазомера детей.</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D3554"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демонстрация,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E391B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AB84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24B64F61" w14:textId="77777777" w:rsidTr="00366EB6">
        <w:trPr>
          <w:trHeight w:val="1334"/>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394D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lastRenderedPageBreak/>
              <w:t>Тема №13</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50B146" w14:textId="174B8B6B"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 царстве царя</w:t>
            </w:r>
            <w:r w:rsidR="003B6418" w:rsidRPr="00366EB6">
              <w:rPr>
                <w:rFonts w:ascii="Times New Roman" w:eastAsia="Times New Roman" w:hAnsi="Times New Roman" w:cs="Times New Roman"/>
                <w:color w:val="000000"/>
                <w:sz w:val="20"/>
                <w:szCs w:val="20"/>
                <w:lang w:eastAsia="ru-RU"/>
              </w:rPr>
              <w:t xml:space="preserve"> </w:t>
            </w:r>
            <w:r w:rsidRPr="00366EB6">
              <w:rPr>
                <w:rFonts w:ascii="Times New Roman" w:eastAsia="Times New Roman" w:hAnsi="Times New Roman" w:cs="Times New Roman"/>
                <w:color w:val="000000"/>
                <w:sz w:val="20"/>
                <w:szCs w:val="20"/>
                <w:lang w:eastAsia="ru-RU"/>
              </w:rPr>
              <w:t>Разноцвета»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ADAFB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сопоставлению цвета предмета с эталоном цвета, классификации по цвету, группировке оттенков.</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3B88F4"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рассматривание,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1C165"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6527D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День открытых дверей. Организация посещения занятия. Открытое занятие.</w:t>
            </w:r>
          </w:p>
        </w:tc>
      </w:tr>
      <w:tr w:rsidR="0058389E" w:rsidRPr="00E30E1A" w14:paraId="6E5DF55D"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1001C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№14</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20D1FC"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«Орнамент»</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248E3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восприятию взаимного расположения геометрических фигур на плоскости с учетом их цвета и формы, воспроизведению орнамента по образцу</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706E8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Рассматривание, объяснение,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4C303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E38B2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Выставка работ детей (аппликация).</w:t>
            </w:r>
          </w:p>
        </w:tc>
      </w:tr>
      <w:tr w:rsidR="0058389E" w:rsidRPr="00E30E1A" w14:paraId="0214B7F8"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AD25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№15</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84578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«Магазин»</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1FB76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Совершенствовать умение сопоставлять формы предметов с эталонами цвета.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CBDBF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рассматривание,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C140C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 парная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DF1425"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594EC774" w14:textId="77777777" w:rsidTr="00366EB6">
        <w:trPr>
          <w:trHeight w:val="1067"/>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2677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№16</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A8B0FA"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«Радуга»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A48C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детей с системой цветов, включая новый для них голубой цвет.</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E5D71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Рассматривание, 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79C2E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371C8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Выставка работ детей (аппликация).</w:t>
            </w:r>
          </w:p>
        </w:tc>
      </w:tr>
      <w:tr w:rsidR="0058389E" w:rsidRPr="00E30E1A" w14:paraId="7EA0D1E0" w14:textId="77777777" w:rsidTr="00366EB6">
        <w:trPr>
          <w:trHeight w:val="1616"/>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46878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№17</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C93BF4"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«Чудесный мешочек»</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DBC2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нахождению зрительно фигуры по осязательно воспринимаемому образцу.</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F927EC"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Рассматривание, объяснение,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7D6245"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2FF39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23D993C9" w14:textId="77777777" w:rsidTr="00366EB6">
        <w:trPr>
          <w:trHeight w:val="1334"/>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A07F6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№18</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44642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«Составные картинки»</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C37FB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расчленению изображения предмета на составные части, воссозданию сложную форму из частей.</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67A7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Рассматривание, обсуждение,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945CC1"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B71CD2"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Выставка работ детей (конструирование).</w:t>
            </w:r>
          </w:p>
        </w:tc>
      </w:tr>
      <w:tr w:rsidR="0058389E" w:rsidRPr="00E30E1A" w14:paraId="0C279AA2" w14:textId="77777777" w:rsidTr="00366EB6">
        <w:trPr>
          <w:trHeight w:val="160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74448"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№19</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D37C2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«Какой формы предметы в нашей группе»</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5004FF"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Обучение зрительному обследованию предметов в группе. Формирование умения словесно описывать формы предметов в группе.</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DC7005"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Рассматривание, обсуждение,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2514B"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Фронтальная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B5B683"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Ознакомление с программным содержанием занятия, индивидуальная беседа о результатах работы детей на занятии.</w:t>
            </w:r>
          </w:p>
        </w:tc>
      </w:tr>
      <w:tr w:rsidR="0058389E" w:rsidRPr="00E30E1A" w14:paraId="17838447" w14:textId="77777777" w:rsidTr="00366EB6">
        <w:trPr>
          <w:trHeight w:val="1868"/>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3E090"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Тема №20</w:t>
            </w:r>
          </w:p>
        </w:tc>
        <w:tc>
          <w:tcPr>
            <w:tcW w:w="1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AAD87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Диагностика на конец учебного года</w:t>
            </w:r>
          </w:p>
        </w:tc>
        <w:tc>
          <w:tcPr>
            <w:tcW w:w="2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402DFE"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Выявление знаний детей в области сенсорных эталонов цвета, формы посредством дидактического материала на конец года.</w:t>
            </w:r>
          </w:p>
        </w:tc>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314969"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Беседа. Практическое занятие</w:t>
            </w:r>
          </w:p>
        </w:tc>
        <w:tc>
          <w:tcPr>
            <w:tcW w:w="1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D9F657"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индивидуальная</w:t>
            </w:r>
          </w:p>
        </w:tc>
        <w:tc>
          <w:tcPr>
            <w:tcW w:w="1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CC6676" w14:textId="77777777" w:rsidR="0058389E" w:rsidRPr="00366EB6" w:rsidRDefault="0058389E" w:rsidP="0058389E">
            <w:pPr>
              <w:spacing w:after="0" w:line="240" w:lineRule="auto"/>
              <w:rPr>
                <w:rFonts w:ascii="Times New Roman" w:eastAsia="Times New Roman" w:hAnsi="Times New Roman" w:cs="Times New Roman"/>
                <w:color w:val="000000"/>
                <w:sz w:val="20"/>
                <w:szCs w:val="20"/>
                <w:lang w:eastAsia="ru-RU"/>
              </w:rPr>
            </w:pPr>
            <w:r w:rsidRPr="00366EB6">
              <w:rPr>
                <w:rFonts w:ascii="Times New Roman" w:eastAsia="Times New Roman" w:hAnsi="Times New Roman" w:cs="Times New Roman"/>
                <w:color w:val="000000"/>
                <w:sz w:val="20"/>
                <w:szCs w:val="20"/>
                <w:lang w:eastAsia="ru-RU"/>
              </w:rPr>
              <w:t>Индивидуальные беседы по результатам сравнительного анализа мониторинга сенсорного развития детей. Отчёт о работе кружка. Презентация.</w:t>
            </w:r>
          </w:p>
        </w:tc>
      </w:tr>
    </w:tbl>
    <w:p w14:paraId="48303919" w14:textId="77777777" w:rsidR="003B6418" w:rsidRPr="00E30E1A" w:rsidRDefault="003B6418"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181A75C6"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4A24DF22"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2B764F3E" w14:textId="77777777" w:rsidR="0058389E" w:rsidRDefault="0058389E"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МЕТОДИЧЕСКОЕ ОБЕСПЕЧЕНИЕ ПРОГРАММЫ</w:t>
      </w:r>
    </w:p>
    <w:p w14:paraId="02B81DC3"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69607E63" w14:textId="35DD8A2F" w:rsidR="00366EB6" w:rsidRPr="00366EB6" w:rsidRDefault="0058389E" w:rsidP="00366EB6">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t>1.Формы занятий планируемых по каждой теме или разделу.</w:t>
      </w:r>
    </w:p>
    <w:p w14:paraId="21568342" w14:textId="6C5A857F"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 проведении заняти</w:t>
      </w:r>
      <w:r w:rsidR="003B6418" w:rsidRPr="00E30E1A">
        <w:rPr>
          <w:rFonts w:ascii="Times New Roman" w:eastAsia="Times New Roman" w:hAnsi="Times New Roman" w:cs="Times New Roman"/>
          <w:color w:val="000000"/>
          <w:sz w:val="28"/>
          <w:szCs w:val="28"/>
          <w:lang w:eastAsia="ru-RU"/>
        </w:rPr>
        <w:t>й в рамках кружка «Веселые пальчики</w:t>
      </w:r>
      <w:r w:rsidRPr="00E30E1A">
        <w:rPr>
          <w:rFonts w:ascii="Times New Roman" w:eastAsia="Times New Roman" w:hAnsi="Times New Roman" w:cs="Times New Roman"/>
          <w:color w:val="000000"/>
          <w:sz w:val="28"/>
          <w:szCs w:val="28"/>
          <w:lang w:eastAsia="ru-RU"/>
        </w:rPr>
        <w:t>» предполагается использование следующих форм организации деятельности:</w:t>
      </w:r>
    </w:p>
    <w:p w14:paraId="0EF636D9" w14:textId="67C05A2A"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фронтальная (занятия по подгруппам до 15 человек в зависимости от уровня подготовки воспитанников, при этом состав может меняться в зависимости от объективных и субъективных причин);</w:t>
      </w:r>
    </w:p>
    <w:p w14:paraId="16A2DB55" w14:textId="594FE5EE"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индивидуальная.</w:t>
      </w:r>
    </w:p>
    <w:p w14:paraId="00C4FDB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2. Приемы и методы организации.</w:t>
      </w:r>
    </w:p>
    <w:p w14:paraId="2045DA94" w14:textId="395232B3"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 проведении занятий педагогом используются следующие методы:</w:t>
      </w:r>
    </w:p>
    <w:p w14:paraId="32DF20BB" w14:textId="216FD824"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-наглядный метод (наблюдение, использование игрушек, картин, иллюстраций, показ игровых действий); -словесный метод, который является основным способом познания для ребенка этого возраста</w:t>
      </w:r>
    </w:p>
    <w:p w14:paraId="34F7776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рассказы, беседы, вопросы ребёнка и ответы на его вопросы, а также вопросы педагога к нему;</w:t>
      </w:r>
    </w:p>
    <w:p w14:paraId="14AD1F0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-практический метод или игровой, с помощью которого дети осуществляют практические действия с предметами. Именно игра позволяет создать необходимую мотивацию к совершению действий. В данной ситуации дидактическая игра выступает в роли основного средства обучения на кружке.</w:t>
      </w:r>
    </w:p>
    <w:p w14:paraId="508BEE86" w14:textId="77845936"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 работе с детьми используется прием опредмечивания изображения того или иного предмета при помощи элементов: мозаики разной величины, формы, цвета.</w:t>
      </w:r>
    </w:p>
    <w:p w14:paraId="234A7BD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 сравнении предметов по величине происходит развитие глазомера - прием соотнесения по величине (наложению и приложению).</w:t>
      </w:r>
    </w:p>
    <w:p w14:paraId="7B7E7BBD" w14:textId="1E3CF35D"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 знакомстве детей с геометрическими фигурами - прием обследования формы – обведение пальцем контура фигуры.</w:t>
      </w:r>
    </w:p>
    <w:p w14:paraId="3E5DF32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3. Дидактический материал.</w:t>
      </w:r>
    </w:p>
    <w:p w14:paraId="3546E661" w14:textId="2350E65E"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Проведение занятий предполагает использование следующего дидактического материала:</w:t>
      </w:r>
    </w:p>
    <w:p w14:paraId="7C00F9B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-Дидактические игры: «Подбери по цвету», «Разноцветные окошки», «Разноцветные формы», «Воздушные шарики», «Геометрические формы», «Мозаика», «Большие и маленькие», «Развивающее лото», «Найди предмет такой же формы» и т. д. -Картотеки: «Геометрические фигуры», «Цвета».</w:t>
      </w:r>
    </w:p>
    <w:p w14:paraId="4C77EF1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-Игрушки уголка сенсорики: кубики, мячи, матрешки из 3-5 шт., пирамидки большие и маленькие, наборы овощей и фруктов, кубы-вкладыши, шнуровки и т.д.</w:t>
      </w:r>
    </w:p>
    <w:p w14:paraId="301B2B1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-Раздаточный материал (по количеству человек в подгруппе):</w:t>
      </w:r>
    </w:p>
    <w:p w14:paraId="1D50782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17 игровые поля, геометрические фигуры из картона (круг, квадрат, треугольник, овал, прямоугольник различных размеров и цветов), баночки, гуашь, кисти, бумага, шнурки, бусинки.</w:t>
      </w:r>
    </w:p>
    <w:p w14:paraId="331F555A" w14:textId="71A264BC"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-Игрушка Деда Мороза, игрушки и предметы игровой комнаты различных цветов и их оттенков.</w:t>
      </w:r>
    </w:p>
    <w:p w14:paraId="5CDBA527" w14:textId="77777777" w:rsidR="00366EB6"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-Свежие фрукты и овощи: мандарины, лимоны, соленые огурцы.</w:t>
      </w:r>
    </w:p>
    <w:p w14:paraId="0C21FC55" w14:textId="715BBBA8"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-Конспекты занятий (Приложение 4).</w:t>
      </w:r>
    </w:p>
    <w:p w14:paraId="0EDA111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4. Техническое оснащение занятий.</w:t>
      </w:r>
    </w:p>
    <w:p w14:paraId="5ECF3CE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Для проведения занятий имеется следующее оборудование:</w:t>
      </w:r>
    </w:p>
    <w:p w14:paraId="4F60730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DVD плейер,</w:t>
      </w:r>
    </w:p>
    <w:p w14:paraId="422A098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 телевизор.</w:t>
      </w:r>
    </w:p>
    <w:p w14:paraId="673B0AD9"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5F1C198C"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540CED38"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EF563A0"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76FBA246"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2E8D5DA1"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04DA942"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3E62EC31"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740BFBE0"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0ACAB411"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1D6AB50A"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21AFF157"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75CA4CA0"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6CEA94E7"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7E5F48A4"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2872BCFB"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61BCFB33" w14:textId="77777777" w:rsidR="0058389E" w:rsidRDefault="0058389E"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СПИСОК ЛИТЕРАТУРЫ</w:t>
      </w:r>
    </w:p>
    <w:p w14:paraId="59E6DB16" w14:textId="77777777" w:rsidR="00366EB6" w:rsidRDefault="00366EB6" w:rsidP="0058389E">
      <w:pPr>
        <w:shd w:val="clear" w:color="auto" w:fill="FFFFFF"/>
        <w:spacing w:after="0" w:line="240" w:lineRule="auto"/>
        <w:ind w:left="1080"/>
        <w:jc w:val="center"/>
        <w:rPr>
          <w:rFonts w:ascii="Times New Roman" w:eastAsia="Times New Roman" w:hAnsi="Times New Roman" w:cs="Times New Roman"/>
          <w:b/>
          <w:bCs/>
          <w:color w:val="000000"/>
          <w:sz w:val="28"/>
          <w:szCs w:val="28"/>
          <w:lang w:eastAsia="ru-RU"/>
        </w:rPr>
      </w:pPr>
    </w:p>
    <w:p w14:paraId="29FDCE56"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Список литературы для педагогов</w:t>
      </w:r>
    </w:p>
    <w:p w14:paraId="08E187EC"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Алимова С. В., Юдаева О. В. Особенности сенсорного развития детей раннего возраста Педагогика: традиции и инновации: материалы VII международной научной конференции (г. Челябинск, январь 2016 г.) / С.В. Алимова, О.В. Юдаева. — Челябинск: Два комсомольца, 2016. — С. 18-20.</w:t>
      </w:r>
    </w:p>
    <w:p w14:paraId="4F281192"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Венгер, Л. А. Воспитание сенсорной культуры ребенка: книга для воспитателей детского сада / Л. А. Венгер и др. – М. : Просвещение, 1998. – 144 с.</w:t>
      </w:r>
    </w:p>
    <w:p w14:paraId="4F36E7A7"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Венгер, Л. А. Игры и упражнения по развитию умственных способностей у детей дошкольного возраста: книга для воспитателей детского сада / Л. А. Венгер, О. М. Дьяченко. – М. : Просвещение, 1989. – 128 с.</w:t>
      </w:r>
    </w:p>
    <w:p w14:paraId="0861D4CD"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4. Высокова Т.В. Сенсомоторное развитие детей раннего возраста: программа, конспекты занятий. ФГОС ДО / Т.В. Высокова. - Волгоград: Учитель, 2015. – 79 с</w:t>
      </w:r>
    </w:p>
    <w:p w14:paraId="2C2D7BDD"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Кудрявцева Е.А. Сенсорное развитие детей 2-3 лет. Цвет. Форма. Размер. Дидактические игры и упражнения / Е.А. Кудрявцева, М.А. Пермякова. - Волгоград: Учитель, 2014г. – 16 с.</w:t>
      </w:r>
    </w:p>
    <w:p w14:paraId="67F59A62"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6. Петрова И., Лиханова Т. Методическое пособие. Сенсорное развитие детей раннего дошкольного возраста: методическое пособие / И. Петрова, Т. Лиханова. - М.: Творческий центр Сфера, 2012.- 64 с</w:t>
      </w:r>
    </w:p>
    <w:p w14:paraId="54309E48"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7. Погудкина И.С. Развивающие игры, упражнения, комплексные занятия для детей раннего возраста (с 1 года до 3-х лет)/ И.С. Погудкина- СП.: Детство- Пресс, 2015. – 176 с.</w:t>
      </w:r>
    </w:p>
    <w:p w14:paraId="68351395" w14:textId="77777777" w:rsidR="0058389E"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8. Хохрякова Ю.М. Сенсорное воспитание детей раннего возраста: учебно-методическое пособие/ Ю.М. Хохрякова. - М.: Творческий центр Сфера, 2014. - 128 с</w:t>
      </w:r>
    </w:p>
    <w:p w14:paraId="573D3CC1"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Список литературы для детей и родителей</w:t>
      </w:r>
    </w:p>
    <w:p w14:paraId="63509B17"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Земцова, О. Н. Развивающие тесты. Серия : умные книжки / О. Н. Земцова. – М. : Махаон, 2015. – 112 с.</w:t>
      </w:r>
    </w:p>
    <w:p w14:paraId="265ABF89"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Михайленко Н.Я. Как играть с ребёнком / Н.Я. Михайленко, Н.А. Короткова. – М.: Обруч, 2012.- 176с.</w:t>
      </w:r>
    </w:p>
    <w:p w14:paraId="0272C01E"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Млодик И. Книга для неидеальных родителей, или жизнь на свободную тему. Родительская библиотека/ И. Млодик – М.: Генезис, 2010. – 232 c.</w:t>
      </w:r>
    </w:p>
    <w:p w14:paraId="0740EE1B"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4. Остер, Г. Все лучшие сказки для самых маленьких / Г. Остер. – М. : АСТ, 2016. – 160 с.</w:t>
      </w:r>
    </w:p>
    <w:p w14:paraId="60FB45EB"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5. Субботина Л.Ю. Как играть с ребенком. Игры на развитие моторики, речи, внимания, памяти, мышления, восприятия, воображения у детей/ Л.Ю. Субботина.- М.: Академия развития, 2011.- 192с.</w:t>
      </w:r>
    </w:p>
    <w:p w14:paraId="22B63D7A" w14:textId="77777777" w:rsidR="0058389E" w:rsidRPr="00E30E1A" w:rsidRDefault="0058389E" w:rsidP="00366EB6">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6. Шитова Е. В. Работа с родителями: практические рекомендации и консультации по воспитанию детей 2-7 лет/ Е.В. Шитова. – Волгоград: Учитель, 2011. – 169 c.</w:t>
      </w:r>
    </w:p>
    <w:p w14:paraId="38CDF107" w14:textId="77777777" w:rsidR="005F40DB" w:rsidRPr="00E30E1A" w:rsidRDefault="005F40DB" w:rsidP="00366EB6">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p>
    <w:p w14:paraId="086FB309"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44613834" w14:textId="77777777" w:rsidR="0058389E" w:rsidRDefault="0058389E"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Приложение 1</w:t>
      </w:r>
    </w:p>
    <w:p w14:paraId="40342428" w14:textId="77777777" w:rsidR="00366EB6" w:rsidRPr="00E30E1A" w:rsidRDefault="00366EB6" w:rsidP="0058389E">
      <w:pPr>
        <w:shd w:val="clear" w:color="auto" w:fill="FFFFFF"/>
        <w:spacing w:after="0" w:line="240" w:lineRule="auto"/>
        <w:ind w:left="360"/>
        <w:jc w:val="right"/>
        <w:rPr>
          <w:rFonts w:ascii="Times New Roman" w:eastAsia="Times New Roman" w:hAnsi="Times New Roman" w:cs="Times New Roman"/>
          <w:color w:val="000000"/>
          <w:sz w:val="28"/>
          <w:szCs w:val="28"/>
          <w:lang w:eastAsia="ru-RU"/>
        </w:rPr>
      </w:pPr>
    </w:p>
    <w:p w14:paraId="60B5F649" w14:textId="77777777" w:rsidR="0058389E" w:rsidRDefault="0058389E" w:rsidP="00366EB6">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t>Педагогический мониторинг.</w:t>
      </w:r>
    </w:p>
    <w:p w14:paraId="69C28484"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FB62EB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Дидактическая игра “Найди цветок для бабочки”</w:t>
      </w:r>
    </w:p>
    <w:p w14:paraId="4B2B781A" w14:textId="66629D35"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Цель:</w:t>
      </w:r>
      <w:r w:rsidRPr="00E30E1A">
        <w:rPr>
          <w:rFonts w:ascii="Times New Roman" w:eastAsia="Times New Roman" w:hAnsi="Times New Roman" w:cs="Times New Roman"/>
          <w:color w:val="000000"/>
          <w:sz w:val="28"/>
          <w:szCs w:val="28"/>
          <w:lang w:eastAsia="ru-RU"/>
        </w:rPr>
        <w:t> Выявить умения ребенка различать цвета по принципу “такой же – не такой), называть их (красный, желтый, зеленый, синий).</w:t>
      </w:r>
    </w:p>
    <w:p w14:paraId="5DAB51D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Пособия:</w:t>
      </w:r>
      <w:r w:rsidRPr="00E30E1A">
        <w:rPr>
          <w:rFonts w:ascii="Times New Roman" w:eastAsia="Times New Roman" w:hAnsi="Times New Roman" w:cs="Times New Roman"/>
          <w:color w:val="000000"/>
          <w:sz w:val="28"/>
          <w:szCs w:val="28"/>
          <w:lang w:eastAsia="ru-RU"/>
        </w:rPr>
        <w:t> Вырезанные из цветного картона фигуры цветов и бабочек (красные, желтые, зеленые, синие)</w:t>
      </w:r>
    </w:p>
    <w:p w14:paraId="106E86A3"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Инструкция:</w:t>
      </w:r>
      <w:r w:rsidRPr="00E30E1A">
        <w:rPr>
          <w:rFonts w:ascii="Times New Roman" w:eastAsia="Times New Roman" w:hAnsi="Times New Roman" w:cs="Times New Roman"/>
          <w:color w:val="000000"/>
          <w:sz w:val="28"/>
          <w:szCs w:val="28"/>
          <w:lang w:eastAsia="ru-RU"/>
        </w:rPr>
        <w:t> Разложить цветы на столе врассыпную. Предложить ребенку помочь бабочке найти свой цветок: “Посади бабочку на цветок такого же цвета, как она, чтобы ее не было видно”. После выполнения задания ребенком подвести итог: “Желтая бабочка села на желтый цветок…. Все бабочки спрятались. Молодец!”</w:t>
      </w:r>
    </w:p>
    <w:p w14:paraId="7B2FC82B" w14:textId="7035F19D"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Оценка:</w:t>
      </w:r>
    </w:p>
    <w:p w14:paraId="731F1939" w14:textId="6082FB6F"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балла – Ребенок выполнил задание самостоятельно по показу, называя цвет.</w:t>
      </w:r>
    </w:p>
    <w:p w14:paraId="0B17867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балла – Ребенок выполнил правильно, но цвет не называл.</w:t>
      </w:r>
    </w:p>
    <w:p w14:paraId="208D2B5D" w14:textId="74A5E85C"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балл – Ребенок путает цвета, но с помощью педагога исправляет ошибку.</w:t>
      </w:r>
    </w:p>
    <w:p w14:paraId="62C55CDC" w14:textId="7866CE72"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0 баллов – Ребенок и с помощью педагога не справился с заданием.</w:t>
      </w:r>
    </w:p>
    <w:p w14:paraId="4888481A" w14:textId="1B0AD2D1"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Задание № 2 Дидактическая игра “Занимательная коробочка</w:t>
      </w:r>
      <w:r w:rsidRPr="00E30E1A">
        <w:rPr>
          <w:rFonts w:ascii="Times New Roman" w:eastAsia="Times New Roman" w:hAnsi="Times New Roman" w:cs="Times New Roman"/>
          <w:color w:val="000000"/>
          <w:sz w:val="28"/>
          <w:szCs w:val="28"/>
          <w:lang w:eastAsia="ru-RU"/>
        </w:rPr>
        <w:t>”</w:t>
      </w:r>
    </w:p>
    <w:p w14:paraId="2F42E1A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Цель:</w:t>
      </w:r>
      <w:r w:rsidRPr="00E30E1A">
        <w:rPr>
          <w:rFonts w:ascii="Times New Roman" w:eastAsia="Times New Roman" w:hAnsi="Times New Roman" w:cs="Times New Roman"/>
          <w:color w:val="000000"/>
          <w:sz w:val="28"/>
          <w:szCs w:val="28"/>
          <w:lang w:eastAsia="ru-RU"/>
        </w:rPr>
        <w:t> Выявить у ребенка знания о форме (шарик, кубик)</w:t>
      </w:r>
    </w:p>
    <w:p w14:paraId="33D816E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Пособия:</w:t>
      </w:r>
      <w:r w:rsidRPr="00E30E1A">
        <w:rPr>
          <w:rFonts w:ascii="Times New Roman" w:eastAsia="Times New Roman" w:hAnsi="Times New Roman" w:cs="Times New Roman"/>
          <w:color w:val="000000"/>
          <w:sz w:val="28"/>
          <w:szCs w:val="28"/>
          <w:lang w:eastAsia="ru-RU"/>
        </w:rPr>
        <w:t> 1. Куб – ящик с отверстиями разной формы. Обязательно должны быть отверстия квадратной и круглой формы. 2. Фигуры – кубик и шарик.</w:t>
      </w:r>
    </w:p>
    <w:p w14:paraId="03F3046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Инструкция:</w:t>
      </w:r>
      <w:r w:rsidRPr="00E30E1A">
        <w:rPr>
          <w:rFonts w:ascii="Times New Roman" w:eastAsia="Times New Roman" w:hAnsi="Times New Roman" w:cs="Times New Roman"/>
          <w:color w:val="000000"/>
          <w:sz w:val="28"/>
          <w:szCs w:val="28"/>
          <w:lang w:eastAsia="ru-RU"/>
        </w:rPr>
        <w:t> Показать и рассмотреть с ребенком кубик и шарик, называя их. Показать “домик”, в котором они живут, только заходят в разные “двери” (показ воспитателя)</w:t>
      </w:r>
    </w:p>
    <w:p w14:paraId="6D32481E" w14:textId="77777777" w:rsidR="00366EB6"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Самостоятельная деятельность ребенка по показу педагога.</w:t>
      </w:r>
    </w:p>
    <w:p w14:paraId="158267A0" w14:textId="3D059292"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w:t>
      </w:r>
      <w:r w:rsidRPr="00E30E1A">
        <w:rPr>
          <w:rFonts w:ascii="Times New Roman" w:eastAsia="Times New Roman" w:hAnsi="Times New Roman" w:cs="Times New Roman"/>
          <w:i/>
          <w:iCs/>
          <w:color w:val="000000"/>
          <w:sz w:val="28"/>
          <w:szCs w:val="28"/>
          <w:u w:val="single"/>
          <w:lang w:eastAsia="ru-RU"/>
        </w:rPr>
        <w:t>Оценка:</w:t>
      </w:r>
    </w:p>
    <w:p w14:paraId="46CE159B" w14:textId="19D4C5A1"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балла – Ребенок выполнил задание самостоятельно по показу, называя фигуры.</w:t>
      </w:r>
    </w:p>
    <w:p w14:paraId="6B1FA2C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балла – Ребенок выполнил правильно, но фигуры не назвал.</w:t>
      </w:r>
    </w:p>
    <w:p w14:paraId="37B5042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1балл – Ребенок ошибается, но с помощью педагога исправляет ошибку.</w:t>
      </w:r>
    </w:p>
    <w:p w14:paraId="366D7E93" w14:textId="12AE7C1F"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0 балл – Ребенок и с помощью педагога не справился с заданием.</w:t>
      </w:r>
    </w:p>
    <w:p w14:paraId="219D938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Задание № 3 Дидактическая игра “Собери пирамидку”</w:t>
      </w:r>
      <w:r w:rsidRPr="00E30E1A">
        <w:rPr>
          <w:rFonts w:ascii="Times New Roman" w:eastAsia="Times New Roman" w:hAnsi="Times New Roman" w:cs="Times New Roman"/>
          <w:color w:val="000000"/>
          <w:sz w:val="28"/>
          <w:szCs w:val="28"/>
          <w:lang w:eastAsia="ru-RU"/>
        </w:rPr>
        <w:t> </w:t>
      </w:r>
    </w:p>
    <w:p w14:paraId="3531C93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Цель:</w:t>
      </w:r>
      <w:r w:rsidRPr="00E30E1A">
        <w:rPr>
          <w:rFonts w:ascii="Times New Roman" w:eastAsia="Times New Roman" w:hAnsi="Times New Roman" w:cs="Times New Roman"/>
          <w:color w:val="000000"/>
          <w:sz w:val="28"/>
          <w:szCs w:val="28"/>
          <w:lang w:eastAsia="ru-RU"/>
        </w:rPr>
        <w:t> Выявить умения ребенка сравнивать предметы по величине (большой – маленький, больше - меньше), различать понятия “один – много”.</w:t>
      </w:r>
    </w:p>
    <w:p w14:paraId="5200D94F" w14:textId="4ADC6171"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Пособия</w:t>
      </w:r>
      <w:r w:rsidRPr="00E30E1A">
        <w:rPr>
          <w:rFonts w:ascii="Times New Roman" w:eastAsia="Times New Roman" w:hAnsi="Times New Roman" w:cs="Times New Roman"/>
          <w:color w:val="000000"/>
          <w:sz w:val="28"/>
          <w:szCs w:val="28"/>
          <w:lang w:eastAsia="ru-RU"/>
        </w:rPr>
        <w:t>: Пирамидки из 4 колечек разной величины.</w:t>
      </w:r>
    </w:p>
    <w:p w14:paraId="059D8A7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Инструкция:</w:t>
      </w:r>
    </w:p>
    <w:p w14:paraId="07D6884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Показать ребенку пирамидку. Разобрать ее проговаривая: “Много колечек”.</w:t>
      </w:r>
    </w:p>
    <w:p w14:paraId="4C36950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Собрать пирамидку, сопровождая словами: “Сначала надеваю самое большое колечко, затем – колечко поменьше… и самое маленькое колечко. Получилась одна пирамидка. Колечек много, а пирамидка одна”.</w:t>
      </w:r>
    </w:p>
    <w:p w14:paraId="64FF54AD" w14:textId="0392FE0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Самостоятельная деятельность ребенка по показу.</w:t>
      </w:r>
    </w:p>
    <w:p w14:paraId="326060B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u w:val="single"/>
          <w:lang w:eastAsia="ru-RU"/>
        </w:rPr>
        <w:t>Оценка:</w:t>
      </w:r>
    </w:p>
    <w:p w14:paraId="366B2D9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3балла – Ребенок выполнил задание самостоятельно, сопровождая свои действия словами по показу педагога.</w:t>
      </w:r>
    </w:p>
    <w:p w14:paraId="48C0BCEB" w14:textId="3927FB14"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балла – Ребенок выполнил правильно, но не сопровождал свои действия словами. Педагог задавал наводящие вопросы.</w:t>
      </w:r>
    </w:p>
    <w:p w14:paraId="251C4CA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балл – Ребенок ошибается, но с помощью педагога исправляет ошибки, и с заданием справился.</w:t>
      </w:r>
    </w:p>
    <w:p w14:paraId="754593C3" w14:textId="77777777" w:rsidR="00366EB6"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0 баллов – Ребенок и с помощью педагога не справился с заданием.</w:t>
      </w:r>
    </w:p>
    <w:p w14:paraId="506B306F" w14:textId="09428419"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Критерии оценки уровня сформированности умений по результатам выполнения заданий:</w:t>
      </w:r>
    </w:p>
    <w:p w14:paraId="3B2E00D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высокий уровень-3 балла;</w:t>
      </w:r>
    </w:p>
    <w:p w14:paraId="6EE3353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средний уровень-2 балла;</w:t>
      </w:r>
    </w:p>
    <w:p w14:paraId="1D7E25A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низкий уровень- 1 балл;</w:t>
      </w:r>
    </w:p>
    <w:p w14:paraId="0B78207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умение не сформировано-0 баллов.</w:t>
      </w:r>
    </w:p>
    <w:p w14:paraId="4FB5DAD3" w14:textId="77777777" w:rsidR="005F40DB" w:rsidRPr="00E30E1A" w:rsidRDefault="005F40DB"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0E989D9B" w14:textId="77777777" w:rsidR="005F40DB" w:rsidRPr="00E30E1A" w:rsidRDefault="005F40DB"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57D2680E"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3DEECB09"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0CEFEBF8"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B3C3872"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1A8214B4" w14:textId="77777777" w:rsidR="0058389E" w:rsidRDefault="0058389E"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Приложение 2</w:t>
      </w:r>
    </w:p>
    <w:p w14:paraId="004E65D4" w14:textId="77777777" w:rsidR="00366EB6" w:rsidRPr="00E30E1A" w:rsidRDefault="00366EB6" w:rsidP="0058389E">
      <w:pPr>
        <w:shd w:val="clear" w:color="auto" w:fill="FFFFFF"/>
        <w:spacing w:after="0" w:line="240" w:lineRule="auto"/>
        <w:ind w:left="360"/>
        <w:jc w:val="right"/>
        <w:rPr>
          <w:rFonts w:ascii="Times New Roman" w:eastAsia="Times New Roman" w:hAnsi="Times New Roman" w:cs="Times New Roman"/>
          <w:color w:val="000000"/>
          <w:sz w:val="28"/>
          <w:szCs w:val="28"/>
          <w:lang w:eastAsia="ru-RU"/>
        </w:rPr>
      </w:pPr>
    </w:p>
    <w:p w14:paraId="0B60FBF6" w14:textId="77777777" w:rsidR="0058389E" w:rsidRPr="00E30E1A" w:rsidRDefault="0058389E" w:rsidP="0058389E">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Форма протокола результатов мониторинга сенсорного развития у детей 3-4 лет</w:t>
      </w:r>
    </w:p>
    <w:p w14:paraId="22AEB32F" w14:textId="154BE871" w:rsidR="0058389E" w:rsidRPr="00E30E1A" w:rsidRDefault="005F40DB" w:rsidP="0058389E">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 в 2023-2024</w:t>
      </w:r>
      <w:r w:rsidR="0058389E" w:rsidRPr="00E30E1A">
        <w:rPr>
          <w:rFonts w:ascii="Times New Roman" w:eastAsia="Times New Roman" w:hAnsi="Times New Roman" w:cs="Times New Roman"/>
          <w:b/>
          <w:bCs/>
          <w:color w:val="000000"/>
          <w:sz w:val="28"/>
          <w:szCs w:val="28"/>
          <w:lang w:eastAsia="ru-RU"/>
        </w:rPr>
        <w:t xml:space="preserve"> учебном году в рамках программы кружка</w:t>
      </w:r>
    </w:p>
    <w:p w14:paraId="231CC900" w14:textId="623F7E19" w:rsidR="0058389E" w:rsidRPr="00E30E1A" w:rsidRDefault="005F40DB" w:rsidP="0058389E">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«Веселые пальчики</w:t>
      </w:r>
      <w:r w:rsidR="0058389E" w:rsidRPr="00E30E1A">
        <w:rPr>
          <w:rFonts w:ascii="Times New Roman" w:eastAsia="Times New Roman" w:hAnsi="Times New Roman" w:cs="Times New Roman"/>
          <w:b/>
          <w:bCs/>
          <w:color w:val="000000"/>
          <w:sz w:val="28"/>
          <w:szCs w:val="28"/>
          <w:lang w:eastAsia="ru-RU"/>
        </w:rPr>
        <w:t>».</w:t>
      </w:r>
    </w:p>
    <w:tbl>
      <w:tblPr>
        <w:tblW w:w="9261" w:type="dxa"/>
        <w:tblInd w:w="252" w:type="dxa"/>
        <w:shd w:val="clear" w:color="auto" w:fill="FFFFFF"/>
        <w:tblCellMar>
          <w:top w:w="15" w:type="dxa"/>
          <w:left w:w="15" w:type="dxa"/>
          <w:bottom w:w="15" w:type="dxa"/>
          <w:right w:w="15" w:type="dxa"/>
        </w:tblCellMar>
        <w:tblLook w:val="04A0" w:firstRow="1" w:lastRow="0" w:firstColumn="1" w:lastColumn="0" w:noHBand="0" w:noVBand="1"/>
      </w:tblPr>
      <w:tblGrid>
        <w:gridCol w:w="496"/>
        <w:gridCol w:w="1158"/>
        <w:gridCol w:w="1088"/>
        <w:gridCol w:w="967"/>
        <w:gridCol w:w="1088"/>
        <w:gridCol w:w="967"/>
        <w:gridCol w:w="1088"/>
        <w:gridCol w:w="967"/>
        <w:gridCol w:w="1088"/>
        <w:gridCol w:w="967"/>
      </w:tblGrid>
      <w:tr w:rsidR="0058389E" w:rsidRPr="00E30E1A" w14:paraId="3F5404C9" w14:textId="77777777" w:rsidTr="00366EB6">
        <w:trPr>
          <w:trHeight w:val="243"/>
        </w:trPr>
        <w:tc>
          <w:tcPr>
            <w:tcW w:w="4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57BDF3"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w:t>
            </w:r>
          </w:p>
        </w:tc>
        <w:tc>
          <w:tcPr>
            <w:tcW w:w="10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1EC88E"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ФИ ребёнка</w:t>
            </w:r>
          </w:p>
        </w:tc>
        <w:tc>
          <w:tcPr>
            <w:tcW w:w="771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0A8A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Результаты выполнения заданий</w:t>
            </w:r>
          </w:p>
        </w:tc>
      </w:tr>
      <w:tr w:rsidR="0058389E" w:rsidRPr="00E30E1A" w14:paraId="11176E17" w14:textId="77777777" w:rsidTr="00366EB6">
        <w:trPr>
          <w:trHeight w:val="28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486A3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206A1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93F76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1 задание</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8844CC"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2 задание</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C4407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3 задание</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EA06E6"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Итого</w:t>
            </w:r>
          </w:p>
        </w:tc>
      </w:tr>
      <w:tr w:rsidR="00366EB6" w:rsidRPr="00E30E1A" w14:paraId="44AA4BA9" w14:textId="77777777" w:rsidTr="00366EB6">
        <w:trPr>
          <w:trHeight w:val="52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E7153D"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26976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C41BC"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Начало года</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C29CE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Конец года</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0AB21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Начало года</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0256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Конец года</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88C275"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Начало года</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98BFA6"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Конец года</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CFF2D"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Начало года</w:t>
            </w: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D619D8"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Конец года</w:t>
            </w:r>
          </w:p>
        </w:tc>
      </w:tr>
      <w:tr w:rsidR="00366EB6" w:rsidRPr="00E30E1A" w14:paraId="2AE36FCA"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25643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82794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7491A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05B31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B3CB3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87419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EB099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DB4B8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EE69C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D571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558DA4F5"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446F12"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660BCF"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FF13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35D63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6728B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9295B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85F95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AC45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09FEC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7F668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0231F8BA"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E295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84BC6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3BC3E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D7801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58A50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C0C94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F57AD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7539E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3A4F0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73ED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570EF410"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1FA36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CC8A3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DF9B7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5B767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DBF44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37A4E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E32F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B53F8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52570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E0E07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012DE46E"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B5FFAC"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1E5EF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2E491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B751B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C5FF0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D619B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A48D3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C96E3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6E11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47164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37BE8A3D"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10C80"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6</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6981B7"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A2080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1B818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45420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3F26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76FF6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1162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2B495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A9FF9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1D1D6CDA"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A05ED"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7</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21EA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6FBAE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62D50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3AA4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F8A19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AF27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15BC2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E082C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05FF3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160F8959"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E5A8B0"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8</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8511F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0F537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0236E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001B2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1D55E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74FFA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115E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32A73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45064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2263AF2C"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14D8F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9</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59B4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B301A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5458F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E5ACA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D9A5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62E3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1768B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1A116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1B324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5AA3A3B4"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43F05E"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6927A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22316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CDA45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27783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3C06E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E106A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A47B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2DC65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DE9E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6B1B42B6"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CC073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11</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3E504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9A989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DBFEB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79EF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AB74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C5420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830BB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64568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58289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0C70839C"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DB2FFD"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12</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CCB7BA"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B14AF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5AAE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C9B96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DA96A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D3917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81410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A964F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9432D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159B527C"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75AF0B"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91BC0"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3A7E0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018DE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D11E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94E65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54A72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CD14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14F89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919F5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5994BB73"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B80C28"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B71B5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A0DD6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59BDF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DA4E0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F0487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18187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6EE83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CF6A4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2E3AD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20AB9B7F"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E80717"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64CECE"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5E795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61196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1768D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1EE33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EA0C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6A9AF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C85AD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52AC6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29B28F0B"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790896"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16</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B5E3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69A02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32831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DAD6F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515D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D3088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FC25A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3E1B8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B25D4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2E366CAA"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266FB0"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17</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9792D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9557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81814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48D40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C32C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356C7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8DE49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87883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82710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77E8D311"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370CC"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18</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3B4769"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2F400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B7AE1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9FBED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69274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15B61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6CF8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84DCC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1619C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4B6143FB"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F62E49"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19</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A6AC8"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BF405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14209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3362F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69D38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E5153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6B049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9CF92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0EA87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38E901B8"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79C5DA"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A83BF2"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10A79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F9AB9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37822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855D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525DA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DF476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C3FB3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882B1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12EA9EF9"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F3C1D0"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21</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5F3DD3"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D3ABC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70FEBB"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E909D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ABED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E81A1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3ECCD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4502B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85D934"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6AFB9B01" w14:textId="77777777" w:rsidTr="00366EB6">
        <w:trPr>
          <w:trHeight w:val="257"/>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E16C54"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22</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05C35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24690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DE0BC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75DFA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10E84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AB958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943C8C"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E3C54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1385AA"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2A1858CE" w14:textId="77777777" w:rsidTr="00366EB6">
        <w:trPr>
          <w:trHeight w:val="24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7663C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FCC26"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7A06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C0632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A8DF08"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10629"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D5F49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15FAD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44A861"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FC5366"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311D860E" w14:textId="77777777" w:rsidTr="00366EB6">
        <w:trPr>
          <w:trHeight w:val="83"/>
        </w:trPr>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13AE22"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24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0BF2EB"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72ED6D"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0B471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B304B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C7AAC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EF822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605D7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F9060"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82986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r w:rsidR="00366EB6" w:rsidRPr="00E30E1A" w14:paraId="3D78152C" w14:textId="77777777" w:rsidTr="00366EB6">
        <w:trPr>
          <w:trHeight w:val="83"/>
        </w:trPr>
        <w:tc>
          <w:tcPr>
            <w:tcW w:w="1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C8A5F" w14:textId="77777777" w:rsidR="0058389E" w:rsidRPr="00E30E1A" w:rsidRDefault="0058389E" w:rsidP="0058389E">
            <w:pPr>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Средний балл:</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453CB1" w14:textId="77777777" w:rsidR="0058389E" w:rsidRPr="00E30E1A" w:rsidRDefault="0058389E" w:rsidP="0058389E">
            <w:pPr>
              <w:spacing w:after="0" w:line="240" w:lineRule="auto"/>
              <w:rPr>
                <w:rFonts w:ascii="Times New Roman" w:eastAsia="Times New Roman" w:hAnsi="Times New Roman" w:cs="Times New Roman"/>
                <w:color w:val="000000"/>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365ED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E23B32"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05D11F"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345193"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2A60E5"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D431FE"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c>
          <w:tcPr>
            <w:tcW w:w="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EC067" w14:textId="77777777" w:rsidR="0058389E" w:rsidRPr="00E30E1A" w:rsidRDefault="0058389E" w:rsidP="0058389E">
            <w:pPr>
              <w:spacing w:after="0" w:line="240" w:lineRule="auto"/>
              <w:rPr>
                <w:rFonts w:ascii="Times New Roman" w:eastAsia="Times New Roman" w:hAnsi="Times New Roman" w:cs="Times New Roman"/>
                <w:sz w:val="28"/>
                <w:szCs w:val="28"/>
                <w:lang w:eastAsia="ru-RU"/>
              </w:rPr>
            </w:pPr>
          </w:p>
        </w:tc>
      </w:tr>
    </w:tbl>
    <w:p w14:paraId="1C21026E" w14:textId="77777777" w:rsidR="005F40DB" w:rsidRPr="00E30E1A" w:rsidRDefault="005F40DB"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1D3D9418"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5E67167D"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33D694F9"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A1DECF2"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7917ED9B"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26035084" w14:textId="77777777" w:rsidR="00366EB6" w:rsidRDefault="00366EB6"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42D10616" w14:textId="77777777" w:rsidR="0058389E" w:rsidRDefault="0058389E" w:rsidP="0058389E">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Приложение 3</w:t>
      </w:r>
    </w:p>
    <w:p w14:paraId="68349F82" w14:textId="77777777" w:rsidR="00366EB6" w:rsidRPr="00E30E1A" w:rsidRDefault="00366EB6" w:rsidP="0058389E">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67E3504F" w14:textId="77777777" w:rsidR="0058389E" w:rsidRPr="00E30E1A" w:rsidRDefault="0058389E" w:rsidP="0058389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Анкета "Выявление интересов и знаний родителей воспитанников по вопросам сенсорного развития и воспитания дошкольников"</w:t>
      </w:r>
    </w:p>
    <w:p w14:paraId="168CCA22" w14:textId="77777777" w:rsidR="0058389E" w:rsidRPr="00E30E1A" w:rsidRDefault="0058389E" w:rsidP="0058389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Уважаемые родители!</w:t>
      </w:r>
    </w:p>
    <w:p w14:paraId="32332F41" w14:textId="6B9C47EC" w:rsidR="0058389E" w:rsidRPr="00E30E1A" w:rsidRDefault="0058389E" w:rsidP="0058389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lang w:eastAsia="ru-RU"/>
        </w:rPr>
        <w:t>В рамках реализации</w:t>
      </w:r>
      <w:r w:rsidR="005F40DB" w:rsidRPr="00E30E1A">
        <w:rPr>
          <w:rFonts w:ascii="Times New Roman" w:eastAsia="Times New Roman" w:hAnsi="Times New Roman" w:cs="Times New Roman"/>
          <w:i/>
          <w:iCs/>
          <w:color w:val="000000"/>
          <w:sz w:val="28"/>
          <w:szCs w:val="28"/>
          <w:lang w:eastAsia="ru-RU"/>
        </w:rPr>
        <w:t xml:space="preserve"> программы кружка «Веселые пальчики</w:t>
      </w:r>
      <w:r w:rsidRPr="00E30E1A">
        <w:rPr>
          <w:rFonts w:ascii="Times New Roman" w:eastAsia="Times New Roman" w:hAnsi="Times New Roman" w:cs="Times New Roman"/>
          <w:i/>
          <w:iCs/>
          <w:color w:val="000000"/>
          <w:sz w:val="28"/>
          <w:szCs w:val="28"/>
          <w:lang w:eastAsia="ru-RU"/>
        </w:rPr>
        <w:t>» нам необходимо знать ваше мнение по данному вопросу. Предлагаем вам ответить на вопросы данной анкеты.</w:t>
      </w:r>
    </w:p>
    <w:p w14:paraId="70A88D3A" w14:textId="77777777" w:rsidR="0058389E" w:rsidRPr="00E30E1A" w:rsidRDefault="0058389E" w:rsidP="0058389E">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Имеете ли вы представление, что такое сенсорное развитие и воспитание ребенка:  </w:t>
      </w:r>
    </w:p>
    <w:p w14:paraId="0D3EE841" w14:textId="77777777" w:rsidR="0058389E" w:rsidRPr="00E30E1A" w:rsidRDefault="0058389E" w:rsidP="0058389E">
      <w:pPr>
        <w:shd w:val="clear" w:color="auto" w:fill="FFFFFF"/>
        <w:spacing w:after="0" w:line="240" w:lineRule="auto"/>
        <w:ind w:left="390"/>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да;</w:t>
      </w:r>
    </w:p>
    <w:p w14:paraId="4160B498" w14:textId="77777777" w:rsidR="0058389E" w:rsidRPr="00E30E1A" w:rsidRDefault="0058389E" w:rsidP="0058389E">
      <w:pPr>
        <w:shd w:val="clear" w:color="auto" w:fill="FFFFFF"/>
        <w:spacing w:after="0" w:line="240" w:lineRule="auto"/>
        <w:ind w:left="390"/>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нет;</w:t>
      </w:r>
    </w:p>
    <w:p w14:paraId="35FD00CA" w14:textId="77777777" w:rsidR="0058389E" w:rsidRPr="00E30E1A" w:rsidRDefault="0058389E" w:rsidP="0058389E">
      <w:pPr>
        <w:shd w:val="clear" w:color="auto" w:fill="FFFFFF"/>
        <w:spacing w:after="0" w:line="240" w:lineRule="auto"/>
        <w:ind w:left="390"/>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не знаю.</w:t>
      </w:r>
    </w:p>
    <w:p w14:paraId="4614097E" w14:textId="77777777" w:rsidR="0058389E" w:rsidRPr="00E30E1A" w:rsidRDefault="0058389E" w:rsidP="0058389E">
      <w:pPr>
        <w:numPr>
          <w:ilvl w:val="0"/>
          <w:numId w:val="14"/>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Как вы оцениваете необходимость сенсорного развития и воспитания ребенка в дошкольном возрасте:  </w:t>
      </w:r>
    </w:p>
    <w:p w14:paraId="09BD04E3"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считаю нужным;</w:t>
      </w:r>
    </w:p>
    <w:p w14:paraId="33713156"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не считаю нужным;</w:t>
      </w:r>
    </w:p>
    <w:p w14:paraId="187E84EA"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затрудняюсь ответить.</w:t>
      </w:r>
    </w:p>
    <w:p w14:paraId="48BDC239" w14:textId="77777777" w:rsidR="0058389E" w:rsidRPr="00E30E1A" w:rsidRDefault="0058389E" w:rsidP="0058389E">
      <w:pPr>
        <w:numPr>
          <w:ilvl w:val="0"/>
          <w:numId w:val="15"/>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Созданы ли в ДОУ условия для сенсорного воспитания ребенка:  </w:t>
      </w:r>
    </w:p>
    <w:p w14:paraId="32D0EDE8"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да;</w:t>
      </w:r>
    </w:p>
    <w:p w14:paraId="1443B806"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нет;</w:t>
      </w:r>
    </w:p>
    <w:p w14:paraId="04F77063"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не знаю.</w:t>
      </w:r>
    </w:p>
    <w:p w14:paraId="239F2DE7" w14:textId="77777777" w:rsidR="0058389E" w:rsidRPr="00E30E1A" w:rsidRDefault="0058389E" w:rsidP="0058389E">
      <w:pPr>
        <w:numPr>
          <w:ilvl w:val="0"/>
          <w:numId w:val="16"/>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Имеется ли в вашей группе информация для родителей о сенсорном воспитании:  </w:t>
      </w:r>
    </w:p>
    <w:p w14:paraId="2CB0C9A4"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информация отсутствует;</w:t>
      </w:r>
    </w:p>
    <w:p w14:paraId="15346070"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есть, но воспитатель не обращает на нее внимание;</w:t>
      </w:r>
    </w:p>
    <w:p w14:paraId="15646396"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я не обращаю внимание на информацию;</w:t>
      </w:r>
    </w:p>
    <w:p w14:paraId="474D1C20"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информация интересная, но не имеет практической значимости для меня;</w:t>
      </w:r>
    </w:p>
    <w:p w14:paraId="743CDF06"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наглядная информация интересна и полезна для меня.</w:t>
      </w:r>
    </w:p>
    <w:p w14:paraId="5E44DC7E" w14:textId="77777777" w:rsidR="0058389E" w:rsidRPr="00E30E1A" w:rsidRDefault="0058389E" w:rsidP="0058389E">
      <w:pPr>
        <w:numPr>
          <w:ilvl w:val="0"/>
          <w:numId w:val="17"/>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Как вы оцениваете уровень развития у вашего ребенка всех видов восприятия:  </w:t>
      </w:r>
    </w:p>
    <w:p w14:paraId="12CBBC98"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высокий;</w:t>
      </w:r>
    </w:p>
    <w:p w14:paraId="2D0EDF7F"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средний;</w:t>
      </w:r>
    </w:p>
    <w:p w14:paraId="2EA0E188"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низкий.</w:t>
      </w:r>
    </w:p>
    <w:p w14:paraId="6CF8E270" w14:textId="77777777" w:rsidR="0058389E" w:rsidRPr="00E30E1A" w:rsidRDefault="0058389E" w:rsidP="0058389E">
      <w:pPr>
        <w:numPr>
          <w:ilvl w:val="0"/>
          <w:numId w:val="18"/>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Есть ли у вас дома игра по сенсорному воспитанию:  </w:t>
      </w:r>
    </w:p>
    <w:p w14:paraId="2313E032" w14:textId="77777777" w:rsidR="0058389E" w:rsidRPr="00E30E1A" w:rsidRDefault="0058389E" w:rsidP="0058389E">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да;</w:t>
      </w:r>
    </w:p>
    <w:p w14:paraId="4C8C9B3B" w14:textId="77777777" w:rsidR="0058389E" w:rsidRPr="00E30E1A" w:rsidRDefault="0058389E" w:rsidP="0058389E">
      <w:pPr>
        <w:shd w:val="clear" w:color="auto" w:fill="FFFFFF"/>
        <w:spacing w:after="0" w:line="240" w:lineRule="auto"/>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  нет;</w:t>
      </w:r>
    </w:p>
    <w:p w14:paraId="492C01B2" w14:textId="77777777" w:rsidR="0058389E" w:rsidRPr="00E30E1A" w:rsidRDefault="0058389E" w:rsidP="0058389E">
      <w:pPr>
        <w:shd w:val="clear" w:color="auto" w:fill="FFFFFF"/>
        <w:spacing w:after="0" w:line="240" w:lineRule="auto"/>
        <w:ind w:left="284" w:hanging="284"/>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  не знаю.</w:t>
      </w:r>
    </w:p>
    <w:p w14:paraId="3849ECA5" w14:textId="77777777" w:rsidR="0058389E" w:rsidRPr="00E30E1A" w:rsidRDefault="0058389E" w:rsidP="0058389E">
      <w:pPr>
        <w:numPr>
          <w:ilvl w:val="0"/>
          <w:numId w:val="19"/>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В какую игру по сенсорному воспитанию чаще всего ваш ребенок играет дома?</w:t>
      </w:r>
    </w:p>
    <w:p w14:paraId="07084DC3" w14:textId="77777777" w:rsidR="0058389E" w:rsidRPr="00E30E1A" w:rsidRDefault="0058389E" w:rsidP="0058389E">
      <w:pPr>
        <w:numPr>
          <w:ilvl w:val="0"/>
          <w:numId w:val="20"/>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Какая помощь от специалиста и воспитателя вам требуется по проблеме сенсорного развития вашего ребенка.</w:t>
      </w:r>
    </w:p>
    <w:p w14:paraId="649BE0D1" w14:textId="77777777" w:rsidR="0058389E" w:rsidRPr="00E30E1A" w:rsidRDefault="0058389E" w:rsidP="0058389E">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i/>
          <w:iCs/>
          <w:color w:val="000000"/>
          <w:sz w:val="28"/>
          <w:szCs w:val="28"/>
          <w:lang w:eastAsia="ru-RU"/>
        </w:rPr>
        <w:t>Спасибо за сотрудничество!</w:t>
      </w:r>
    </w:p>
    <w:p w14:paraId="65801049" w14:textId="77777777" w:rsidR="005F40DB" w:rsidRPr="00E30E1A" w:rsidRDefault="005F40DB"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45D829F9"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10CF16F1"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73AFDB16"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3C74DC65"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A37DCD7"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7C200F40"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74F600B5"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1C8626B4"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187801C"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64A9F45"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17CCDF87"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9A80022"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D19D3C5"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52DE07FA"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AE4F2BD"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C410C3C"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567F2FE3"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85D0C5A"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54AFC052"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7571EBA4"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E69FB53"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32DB65A9"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5D7DB50"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5055A83"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196E3440"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33D73ADD"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62FA124A"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E9C9134"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477B3615"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5CD69453"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2F05260B" w14:textId="77777777" w:rsidR="00366EB6" w:rsidRDefault="00366EB6"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p>
    <w:p w14:paraId="4B0CADDB" w14:textId="77777777" w:rsidR="0058389E" w:rsidRDefault="0058389E" w:rsidP="0058389E">
      <w:pPr>
        <w:shd w:val="clear" w:color="auto" w:fill="FFFFFF"/>
        <w:spacing w:after="0" w:line="240" w:lineRule="auto"/>
        <w:ind w:left="360"/>
        <w:jc w:val="right"/>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Приложение 4</w:t>
      </w:r>
    </w:p>
    <w:p w14:paraId="4076950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Конспекты занятий кружка</w:t>
      </w:r>
    </w:p>
    <w:p w14:paraId="2040320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«Спрячь мышку»</w:t>
      </w:r>
    </w:p>
    <w:p w14:paraId="59CBA2B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Ознакомление детей с шестью цветами спектра и их названиями. Обучение идентификации цвета.</w:t>
      </w:r>
    </w:p>
    <w:p w14:paraId="742D0E9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7F9633E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листы бумаги шести цветов, посередине белый квадрат, на котором нарисована мышка (мышкин домик), квадраты тех же шести цветов - дверцы, игрушка - кошка.</w:t>
      </w:r>
    </w:p>
    <w:p w14:paraId="405174B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такой же материал меньшего размера - цветные листы, белые квадраты на них, цветные квадраты; по три домика и шесть дверец на каждого ребенка.</w:t>
      </w:r>
    </w:p>
    <w:p w14:paraId="0FF8587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НОД:</w:t>
      </w:r>
      <w:r w:rsidRPr="00E30E1A">
        <w:rPr>
          <w:rFonts w:ascii="Times New Roman" w:eastAsia="Times New Roman" w:hAnsi="Times New Roman" w:cs="Times New Roman"/>
          <w:color w:val="000000"/>
          <w:sz w:val="28"/>
          <w:szCs w:val="28"/>
          <w:lang w:eastAsia="ru-RU"/>
        </w:rPr>
        <w:t> Воспитатель проводит с детьми игру «Спрячь мышку!». Сначала он знакомит детей с правилами игры, дети играют вместе с воспитателем. Затем дети играют самостоятельно. Они прячут мышек от кошки, подбирая к разноцветным домикам окошки точно того же цвета, как домик, и закрывая окошки, чтобы мышку не было видно. Дети усваивают названия шести цветов спектра.</w:t>
      </w:r>
    </w:p>
    <w:p w14:paraId="4565C27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«В царстве фигурок-человечков»</w:t>
      </w:r>
    </w:p>
    <w:p w14:paraId="6BE219C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Ознакомление детей с кругом, квадратом, треугольником и их названиями. Обучение приемам обследования формы – обведению пальцем контура фигуры.</w:t>
      </w:r>
    </w:p>
    <w:p w14:paraId="5C04039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210AB47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большие картонные круг, квадрат, треугольник с нарисованными «лицами» - фигурки-человечки.</w:t>
      </w:r>
    </w:p>
    <w:p w14:paraId="32B9EF5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по 2-3 круга, квадрата, треугольника меньшего размера разного цвета на каждого ребенка,</w:t>
      </w:r>
    </w:p>
    <w:p w14:paraId="221F48E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xml:space="preserve"> Воспитатель вместе с детьми поочередно рассматривает круг, квадрат, треугольник, обводя их контуры пальцем, дает названия этих фигур. Затем проводится игра: фигурки – человечки поочередно обходят всех детей и </w:t>
      </w:r>
      <w:r w:rsidRPr="00E30E1A">
        <w:rPr>
          <w:rFonts w:ascii="Times New Roman" w:eastAsia="Times New Roman" w:hAnsi="Times New Roman" w:cs="Times New Roman"/>
          <w:color w:val="000000"/>
          <w:sz w:val="28"/>
          <w:szCs w:val="28"/>
          <w:lang w:eastAsia="ru-RU"/>
        </w:rPr>
        <w:lastRenderedPageBreak/>
        <w:t>собирают в корзинку печенье (разноцветные круги, квадраты, 25 треугольники). Каждая фигурка берет печенье такой же формы, как и она сама.</w:t>
      </w:r>
    </w:p>
    <w:p w14:paraId="253C822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«Лото «Цвет»</w:t>
      </w:r>
    </w:p>
    <w:p w14:paraId="1D5A3A3C" w14:textId="009D8C16"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Закрепление знания основных цветов. Обучение выделению цвета с отвлечением от других признаков предметов.</w:t>
      </w:r>
    </w:p>
    <w:p w14:paraId="2978D36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Шесть карт лото с расположенными в разном порядке изображениями шести предметов основных цветов. Маленькие карты с теми же изображениями.</w:t>
      </w:r>
    </w:p>
    <w:p w14:paraId="1B522A4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раздает карты лото и предлагает детям рассмотреть их. Затем проводится игра. Воспитатель - ведущий. Она достает из коробки по одной картинке и спрашивает: «У кого такая?». Если" ребенок, у кого есть такая же картинка, отзывается, он получает ее и закрывает ею картинку на карте. Если никто не спросил картинку, она откладывается. Выигрывает тот, кто первым закрыл все картинки на карте.</w:t>
      </w:r>
    </w:p>
    <w:p w14:paraId="3A2D7B5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«Кто где спит»</w:t>
      </w:r>
    </w:p>
    <w:p w14:paraId="7DE1178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Ознакомление детей с пятью геометрическими формами и их названиями. Формирование действия подбора по образцу.</w:t>
      </w:r>
    </w:p>
    <w:p w14:paraId="3F51C52E" w14:textId="3713DE9E"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p>
    <w:p w14:paraId="3F0655D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больший круг, квадрат, треугольник, овал, прямоугольник (фигурки-человечки). </w:t>
      </w: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те же фигурки меньших размеров с лицами по одному набору на каждого ребенка. Карточки с контурными изображениями тех же фигур той же величины.</w:t>
      </w:r>
    </w:p>
    <w:p w14:paraId="6B88E0F6" w14:textId="77777777" w:rsidR="00366EB6"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НОД:</w:t>
      </w:r>
      <w:r w:rsidRPr="00E30E1A">
        <w:rPr>
          <w:rFonts w:ascii="Times New Roman" w:eastAsia="Times New Roman" w:hAnsi="Times New Roman" w:cs="Times New Roman"/>
          <w:color w:val="000000"/>
          <w:sz w:val="28"/>
          <w:szCs w:val="28"/>
          <w:lang w:eastAsia="ru-RU"/>
        </w:rPr>
        <w:t xml:space="preserve"> Дети вспоминают названия знакомых фигур – человечков. Воспитатель поочередно показывает фигуры в следующем порядке: круг, овал, треугольник, квадрат, прямоугольник. Обводя пальцем фигуру, воспитатель спрашивает, какой формы этот человечек. Особо фиксируется внимание на углах и пропорциях фигур (овал и прямоугольник - вытянутые). Дети «рисуют» контуры фигур в воздухе. Затем воспитатель предлагает 26 поиграть с маленькими фигурками человечками. Детям раздаются карточки, где изображены «кроватки» для каждой из фигурок. «Человечков» надо </w:t>
      </w:r>
      <w:r w:rsidRPr="00E30E1A">
        <w:rPr>
          <w:rFonts w:ascii="Times New Roman" w:eastAsia="Times New Roman" w:hAnsi="Times New Roman" w:cs="Times New Roman"/>
          <w:color w:val="000000"/>
          <w:sz w:val="28"/>
          <w:szCs w:val="28"/>
          <w:lang w:eastAsia="ru-RU"/>
        </w:rPr>
        <w:lastRenderedPageBreak/>
        <w:t>уложить «спать» в подходящие для них кроватки, т. е. разложить все фигуры на карточки так, чтобы они совпали с нарисованными.</w:t>
      </w:r>
    </w:p>
    <w:p w14:paraId="44D1DA66" w14:textId="7D2B39AB"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«Гости»</w:t>
      </w:r>
    </w:p>
    <w:p w14:paraId="41B4427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группировке геометрических фигур по форме с отвлечением от величины и цвета.</w:t>
      </w:r>
    </w:p>
    <w:p w14:paraId="3B6686A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6749849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большие листы бумаги с контурным изображением круга и овала («домики» фигурок-человечков).</w:t>
      </w:r>
    </w:p>
    <w:p w14:paraId="0A6FBA32"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круги и овалы разных цветов и размеров (по 3-4 шт.) на каждого ребенка.</w:t>
      </w:r>
    </w:p>
    <w:p w14:paraId="7B46CBE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НОД:</w:t>
      </w:r>
      <w:r w:rsidRPr="00E30E1A">
        <w:rPr>
          <w:rFonts w:ascii="Times New Roman" w:eastAsia="Times New Roman" w:hAnsi="Times New Roman" w:cs="Times New Roman"/>
          <w:color w:val="000000"/>
          <w:sz w:val="28"/>
          <w:szCs w:val="28"/>
          <w:lang w:eastAsia="ru-RU"/>
        </w:rPr>
        <w:t> Воспитатель показывает круг и овал, просит вспомнить имена «человечков», показать, чем они отличаются друг от друга, обведя их пальчиками. Затем дети сравнивают вырезанные из картона фигурки круга и овала с контурным изображением этих фигур на листах бумаги (в их домиках): рассматривают, обводят пальчиком по контуру. Далее проводится игра. Дети помогаю младшим братишкам и сестричкам круга и овала (круги и овалы меньших размеров) найти дорогу в домики своих старших братьев, т.е. раскладывают все кружки на лист бумаги с изображением круга, все овалы - на лист бумаги с изображением овала.</w:t>
      </w:r>
    </w:p>
    <w:p w14:paraId="66086E0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«Окраска воды»</w:t>
      </w:r>
    </w:p>
    <w:p w14:paraId="6C71BC9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Ознакомление детей с оттенками цвета по светлоте и их словесными обозначениями: "светлый", "темный", "светлее", "темнее".</w:t>
      </w:r>
    </w:p>
    <w:p w14:paraId="625DA41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3D6D8E5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2 большие банки с наклейками -светлокрасной и темно-красной, красная гуашевая краска.</w:t>
      </w:r>
    </w:p>
    <w:p w14:paraId="2EFA034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красная гуашевая краска, по 2 баночки с водой на каждого ребенка, кисточки.</w:t>
      </w:r>
    </w:p>
    <w:p w14:paraId="485CC80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xml:space="preserve"> 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тёмную, </w:t>
      </w:r>
      <w:r w:rsidRPr="00E30E1A">
        <w:rPr>
          <w:rFonts w:ascii="Times New Roman" w:eastAsia="Times New Roman" w:hAnsi="Times New Roman" w:cs="Times New Roman"/>
          <w:color w:val="000000"/>
          <w:sz w:val="28"/>
          <w:szCs w:val="28"/>
          <w:lang w:eastAsia="ru-RU"/>
        </w:rPr>
        <w:lastRenderedPageBreak/>
        <w:t>27 макая кисть в краску 2 раза. Затем дети готовят воду двух оттенков. Под руководством воспитателя они вначале делают светло-красную воду в одной из банок, затем темно-красную воду в другой банке. Приготовив цветную воду, дети приносят ее воспитателю, называя, где светло-красная вода, где темно-красная. Воспитатель сливает воду в соответствующие банки. На прогулке вода переливается в металлические формочки, цветной лед используется для игр.</w:t>
      </w:r>
    </w:p>
    <w:p w14:paraId="2A72C3C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«Бусинки большие и маленькие»</w:t>
      </w:r>
    </w:p>
    <w:p w14:paraId="0FCE9B1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Учить детей чередовать предметы по величине.</w:t>
      </w:r>
    </w:p>
    <w:p w14:paraId="041F9DD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Шнурки, плоскостные бусинки.</w:t>
      </w:r>
    </w:p>
    <w:p w14:paraId="4BF7F41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с детьми рассматривает украшенную бусинами ёлочку. Предлагает сделать украшение на ёлочку. Воспитатель показывает, как правильно сделать гирлянду из бусинок, предлагая образец. Далее дети самостоятельно изготавливают гирлянды из бусинок, соблюдая последовательность отбора бусин, путем наложения их друг на друга при сравнении.</w:t>
      </w:r>
    </w:p>
    <w:p w14:paraId="025BD0C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«Кислое, сладкое, соленое»</w:t>
      </w:r>
    </w:p>
    <w:p w14:paraId="1766160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Познакомить детей с вкусовыми качествами овощей и фруктов.</w:t>
      </w:r>
    </w:p>
    <w:p w14:paraId="4267BDF2" w14:textId="6CE00C23" w:rsidR="0058389E" w:rsidRPr="00E30E1A"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Ма</w:t>
      </w:r>
      <w:r w:rsidR="0058389E" w:rsidRPr="00E30E1A">
        <w:rPr>
          <w:rFonts w:ascii="Times New Roman" w:eastAsia="Times New Roman" w:hAnsi="Times New Roman" w:cs="Times New Roman"/>
          <w:b/>
          <w:bCs/>
          <w:color w:val="000000"/>
          <w:sz w:val="28"/>
          <w:szCs w:val="28"/>
          <w:lang w:eastAsia="ru-RU"/>
        </w:rPr>
        <w:t>териал:</w:t>
      </w:r>
      <w:r w:rsidR="0058389E" w:rsidRPr="00E30E1A">
        <w:rPr>
          <w:rFonts w:ascii="Times New Roman" w:eastAsia="Times New Roman" w:hAnsi="Times New Roman" w:cs="Times New Roman"/>
          <w:color w:val="000000"/>
          <w:sz w:val="28"/>
          <w:szCs w:val="28"/>
          <w:lang w:eastAsia="ru-RU"/>
        </w:rPr>
        <w:t> Дед Мороз, мандарины, лимоны, соленые огурцы</w:t>
      </w:r>
    </w:p>
    <w:p w14:paraId="20EECE9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предлагает рассмотреть подарок, который принес им в группу Дед Мороз. Рассмотрев предметы, воспитатель проводит опрос о вкусовых качествах данных предметов. Затем угощает детей и подтверждает или уточняет представления детей.</w:t>
      </w:r>
    </w:p>
    <w:p w14:paraId="04797E3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«Найди предмет такой же формы»</w:t>
      </w:r>
    </w:p>
    <w:p w14:paraId="43EB85E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сопоставлению формы предметов с эталонами формы.</w:t>
      </w:r>
    </w:p>
    <w:p w14:paraId="3D7DCAA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Геометрические фигуры, картинки, игрушки, мяч. 28</w:t>
      </w:r>
    </w:p>
    <w:p w14:paraId="1DD48F03"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xml:space="preserve"> Воспитатель вместе с детьми рассматривает предметы и игрушки разной формы, лежащие на столе перед ними, говорят, какой формы игрушки и предметы - круглой, овальной и т.д. Далее проводится игра: воспитатель показывает одну из фигур и предлагает тому ребенку, к кому покатился мяч, </w:t>
      </w:r>
      <w:r w:rsidRPr="00E30E1A">
        <w:rPr>
          <w:rFonts w:ascii="Times New Roman" w:eastAsia="Times New Roman" w:hAnsi="Times New Roman" w:cs="Times New Roman"/>
          <w:color w:val="000000"/>
          <w:sz w:val="28"/>
          <w:szCs w:val="28"/>
          <w:lang w:eastAsia="ru-RU"/>
        </w:rPr>
        <w:lastRenderedPageBreak/>
        <w:t>выбрать игрушку такой же формы и назвать, какой она формы. Выбранный предмет перекладывают на другой стол рядом с формой-образцом. Игра продолжается до тех пор, пока не будут подобраны к образцам все предметы.</w:t>
      </w:r>
    </w:p>
    <w:p w14:paraId="7E7F22D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«Три квадрата»</w:t>
      </w:r>
    </w:p>
    <w:p w14:paraId="6E69114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способам соотнесения предметов по величине (наложение и приложение), обозначение величины предметов словами.</w:t>
      </w:r>
    </w:p>
    <w:p w14:paraId="4FC9F75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12219C65" w14:textId="7A912BBE" w:rsidR="0058389E" w:rsidRPr="00E30E1A"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Д</w:t>
      </w:r>
      <w:r w:rsidR="0058389E" w:rsidRPr="00E30E1A">
        <w:rPr>
          <w:rFonts w:ascii="Times New Roman" w:eastAsia="Times New Roman" w:hAnsi="Times New Roman" w:cs="Times New Roman"/>
          <w:color w:val="000000"/>
          <w:sz w:val="28"/>
          <w:szCs w:val="28"/>
          <w:u w:val="single"/>
          <w:lang w:eastAsia="ru-RU"/>
        </w:rPr>
        <w:t>емонстрационный</w:t>
      </w:r>
      <w:r w:rsidR="0058389E" w:rsidRPr="00E30E1A">
        <w:rPr>
          <w:rFonts w:ascii="Times New Roman" w:eastAsia="Times New Roman" w:hAnsi="Times New Roman" w:cs="Times New Roman"/>
          <w:color w:val="000000"/>
          <w:sz w:val="28"/>
          <w:szCs w:val="28"/>
          <w:lang w:eastAsia="ru-RU"/>
        </w:rPr>
        <w:t>: фланелеграф, три квадрата разной величины.</w:t>
      </w:r>
    </w:p>
    <w:p w14:paraId="2E798A7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тот же материал меньшего размера на каждого ребенка.</w:t>
      </w:r>
    </w:p>
    <w:p w14:paraId="07C28EF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с детьми рассматривает квадраты, как это делается; дети учатся выбирать самый большой квадрат, используя прием наложения, затем больший из оставшихся и т.д. Воспитатель показывает, как строится башня снизу вверх: сначала большой квадрат, потом средний, потом маленький квадрат. Далее дети самостоятельно строят такие же башни на своих фланелеграфах, соблюдая последовательность отбора квадратов путем наложения их друг на друга при сравнении.</w:t>
      </w:r>
    </w:p>
    <w:p w14:paraId="4DF2698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«Достроим домики»</w:t>
      </w:r>
    </w:p>
    <w:p w14:paraId="67C624F2" w14:textId="2E48075E"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Развитие глазомера детей.</w:t>
      </w:r>
    </w:p>
    <w:p w14:paraId="378442C3"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3 домика (без крыш), различающиеся последовательно по длине на 0,5 см; крыши к домикам соответствующей величина</w:t>
      </w:r>
    </w:p>
    <w:p w14:paraId="68020D6D" w14:textId="77777777" w:rsidR="0058389E"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предлагает поиграть в игру "Достроим домики". Он выставляет дома без крыш на доске или фланелеграфе в ряд по порядку (по убывающей величине). Затем показывает, как надо достраивать дома: он берет крыши, лежащие в стороне в беспорядке, и подбирает нужную по 29 размеру крышу так, чтобы ничего не выступало за контуры дома. Далее дети действую самостоятельно, достраивая свои дома.</w:t>
      </w:r>
    </w:p>
    <w:p w14:paraId="1C4F77FE" w14:textId="77777777" w:rsidR="00366EB6"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36CB5AE5"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p>
    <w:p w14:paraId="31C9FF9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«В царстве царя-Разноцвета»</w:t>
      </w:r>
    </w:p>
    <w:p w14:paraId="2D5F1A6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Цель:</w:t>
      </w:r>
      <w:r w:rsidRPr="00E30E1A">
        <w:rPr>
          <w:rFonts w:ascii="Times New Roman" w:eastAsia="Times New Roman" w:hAnsi="Times New Roman" w:cs="Times New Roman"/>
          <w:color w:val="000000"/>
          <w:sz w:val="28"/>
          <w:szCs w:val="28"/>
          <w:lang w:eastAsia="ru-RU"/>
        </w:rPr>
        <w:t> Обучение сопоставлению цвета предмета с эталоном цвета, классификация по цвету, группировке оттенков.</w:t>
      </w:r>
    </w:p>
    <w:p w14:paraId="34848D07"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5C23147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листы бумаги шести цветов, игрушки и предметы шести цветов и их оттенков, игрушка - царь-Разноцвет.</w:t>
      </w:r>
    </w:p>
    <w:p w14:paraId="48D41728"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листы бумаги, разделенные на шесть клеток, окрашенных в 6 цветов спектра, набор игрушек шести цветов и их оттенков на каждого ребенка.</w:t>
      </w:r>
    </w:p>
    <w:p w14:paraId="0B8926C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рассказывает сказку о том, как в царстве царяРазноцвета все игрушки жили в своих «домиках» (все синие игрушки - в синем домике, все зеленые - в зеленом и т.д.). Далее вместе с детьми рассматривает игрушки разных светлых оттенков. Дети определяют, в каких «домиках» живут игрушки, разводят их по комнатам. Затем дети самостоятельно выполняют то же задание, раскладывая маленькие игрушки разных оттенков по своим маленьким разноцветным комнаткам.</w:t>
      </w:r>
    </w:p>
    <w:p w14:paraId="27A1AAE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«Орнамент»</w:t>
      </w:r>
    </w:p>
    <w:p w14:paraId="002687D6"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восприятию и воспроизведению взаимного расположения геометрических фигур на плоскости с учетом их цвета и формы.</w:t>
      </w:r>
    </w:p>
    <w:p w14:paraId="6135D26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68D5224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образец орнамента: в центре зеленый квадрат (5x5 см), по углам красные круги (диаметром 6 см).</w:t>
      </w:r>
    </w:p>
    <w:p w14:paraId="53906E0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листы бумаги с контурным изображением того же орнамента, нужные для него фигуры меньшего размера: квадраты (3x3 см), круги (диаметром 4 см).</w:t>
      </w:r>
    </w:p>
    <w:p w14:paraId="66DB09B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анализирует с детьми образец аппликации: какая фигура посередине, какие - по углам. Далее предлагает отобрать нужные фигуры и разложить их на контуре.</w:t>
      </w:r>
    </w:p>
    <w:p w14:paraId="326AC26F"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b/>
          <w:bCs/>
          <w:i/>
          <w:iCs/>
          <w:color w:val="000000"/>
          <w:sz w:val="28"/>
          <w:szCs w:val="28"/>
          <w:lang w:eastAsia="ru-RU"/>
        </w:rPr>
      </w:pPr>
    </w:p>
    <w:p w14:paraId="44B1DB7D"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b/>
          <w:bCs/>
          <w:i/>
          <w:iCs/>
          <w:color w:val="000000"/>
          <w:sz w:val="28"/>
          <w:szCs w:val="28"/>
          <w:lang w:eastAsia="ru-RU"/>
        </w:rPr>
      </w:pPr>
    </w:p>
    <w:p w14:paraId="7C11A51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«Магазин»</w:t>
      </w:r>
    </w:p>
    <w:p w14:paraId="4BF8941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Цель:</w:t>
      </w:r>
      <w:r w:rsidRPr="00E30E1A">
        <w:rPr>
          <w:rFonts w:ascii="Times New Roman" w:eastAsia="Times New Roman" w:hAnsi="Times New Roman" w:cs="Times New Roman"/>
          <w:color w:val="000000"/>
          <w:sz w:val="28"/>
          <w:szCs w:val="28"/>
          <w:lang w:eastAsia="ru-RU"/>
        </w:rPr>
        <w:t> Обучение сопоставлению цвета предмета с эталоном цвета, классификации по цвету, группировке оттенков.</w:t>
      </w:r>
    </w:p>
    <w:p w14:paraId="1A55291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Игрушки и предметы шести цветов и их оттенков (по 3-4), разноцветные прямоугольники («чеки»).</w:t>
      </w:r>
    </w:p>
    <w:p w14:paraId="50172EAD"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предлагает поиграть в магазин. Дети приходят в «магазин» и рассматривают игрушки и предметы, отмечая, какого они цвета и оттенка (надо добиваться четкого определения цвета и оттенка: светлозеленый, светло-фиолетовый, темно-красный и т.д.). Рассматривая игрушки, дети 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совпал с цветом чека (оттенки цветов включаются). Вначале роль продавца выполняет воспитатель, затем дети могут разделиться на «продавцов» и «покупателей».</w:t>
      </w:r>
    </w:p>
    <w:p w14:paraId="2466875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«Радуга»</w:t>
      </w:r>
    </w:p>
    <w:p w14:paraId="0C626B40" w14:textId="763E28F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Ознакомление детей с системой цветов, включая новый для них голубой цвет.</w:t>
      </w:r>
    </w:p>
    <w:p w14:paraId="36B91F8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76FBA7D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картинка «Радуга».</w:t>
      </w:r>
    </w:p>
    <w:p w14:paraId="2F6260C9"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Раздаточный:</w:t>
      </w:r>
      <w:r w:rsidRPr="00E30E1A">
        <w:rPr>
          <w:rFonts w:ascii="Times New Roman" w:eastAsia="Times New Roman" w:hAnsi="Times New Roman" w:cs="Times New Roman"/>
          <w:color w:val="000000"/>
          <w:sz w:val="28"/>
          <w:szCs w:val="28"/>
          <w:lang w:eastAsia="ru-RU"/>
        </w:rPr>
        <w:t> листы бумаги с незавершенной аппликацией радуги, полоски семи цветов на каждого ребенка для завершения радуги.</w:t>
      </w:r>
    </w:p>
    <w:p w14:paraId="6C27C0B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НОД:</w:t>
      </w:r>
      <w:r w:rsidRPr="00E30E1A">
        <w:rPr>
          <w:rFonts w:ascii="Times New Roman" w:eastAsia="Times New Roman" w:hAnsi="Times New Roman" w:cs="Times New Roman"/>
          <w:color w:val="000000"/>
          <w:sz w:val="28"/>
          <w:szCs w:val="28"/>
          <w:lang w:eastAsia="ru-RU"/>
        </w:rPr>
        <w:t> Дети рассматривают картинку с изображением радуги, слушают стихотворение «Цвета радуги». Воспитатель обращает внимание детей на последовательность цветов на картине. Далее дети рассматривают образец незавершенной аппликации. Воспитатель руководит раскладыванием цветных полосок в нужной последовательности.</w:t>
      </w:r>
    </w:p>
    <w:p w14:paraId="4C19AB3C"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«Чудесный мешочек»</w:t>
      </w:r>
    </w:p>
    <w:p w14:paraId="0FCB0CD1"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подбору фигур на ощупь по зрительно воспринимаемому образцу. 31</w:t>
      </w:r>
    </w:p>
    <w:p w14:paraId="7BB7769A"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Два набора из пяти геометрических фигур, мешочек.</w:t>
      </w:r>
    </w:p>
    <w:p w14:paraId="484DF97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lastRenderedPageBreak/>
        <w:t>Ход ОД:</w:t>
      </w:r>
      <w:r w:rsidRPr="00E30E1A">
        <w:rPr>
          <w:rFonts w:ascii="Times New Roman" w:eastAsia="Times New Roman" w:hAnsi="Times New Roman" w:cs="Times New Roman"/>
          <w:color w:val="000000"/>
          <w:sz w:val="28"/>
          <w:szCs w:val="28"/>
          <w:lang w:eastAsia="ru-RU"/>
        </w:rPr>
        <w:t> Воспитатель заранее раскладывает на столе геометрические фигуры. Второй набор геометрических фигур помещается в мешочек. Воспитатель объясняет правила игры; воспитатель показывает образец одной из геометрических фигур и предлагает вызванному ребенку найти в мешочке на ощупь такую же фигуру, назвать ее. Все дети по очереди ищут в чудесном мешочке ту фигуру, которую показывает воспитатель.</w:t>
      </w:r>
    </w:p>
    <w:p w14:paraId="726920E0"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«Составные картинки»</w:t>
      </w:r>
    </w:p>
    <w:p w14:paraId="461F23DE"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расчленению изображения предмета на составные части и воссозданию сложной формы из частей.</w:t>
      </w:r>
    </w:p>
    <w:p w14:paraId="33AFC41B"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Материал:</w:t>
      </w:r>
      <w:r w:rsidRPr="00E30E1A">
        <w:rPr>
          <w:rFonts w:ascii="Times New Roman" w:eastAsia="Times New Roman" w:hAnsi="Times New Roman" w:cs="Times New Roman"/>
          <w:color w:val="000000"/>
          <w:sz w:val="28"/>
          <w:szCs w:val="28"/>
          <w:lang w:eastAsia="ru-RU"/>
        </w:rPr>
        <w:t> </w:t>
      </w:r>
    </w:p>
    <w:p w14:paraId="79030C15"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Демонстрационный:</w:t>
      </w:r>
      <w:r w:rsidRPr="00E30E1A">
        <w:rPr>
          <w:rFonts w:ascii="Times New Roman" w:eastAsia="Times New Roman" w:hAnsi="Times New Roman" w:cs="Times New Roman"/>
          <w:color w:val="000000"/>
          <w:sz w:val="28"/>
          <w:szCs w:val="28"/>
          <w:lang w:eastAsia="ru-RU"/>
        </w:rPr>
        <w:t> образцы рисунков, составленных из геометрических фигур: дерево, елочка, домик, машина, человечек.</w:t>
      </w:r>
    </w:p>
    <w:p w14:paraId="04F37E63" w14:textId="7C76524F" w:rsidR="0058389E" w:rsidRPr="00E30E1A"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Р</w:t>
      </w:r>
      <w:r w:rsidR="0058389E" w:rsidRPr="00E30E1A">
        <w:rPr>
          <w:rFonts w:ascii="Times New Roman" w:eastAsia="Times New Roman" w:hAnsi="Times New Roman" w:cs="Times New Roman"/>
          <w:color w:val="000000"/>
          <w:sz w:val="28"/>
          <w:szCs w:val="28"/>
          <w:u w:val="single"/>
          <w:lang w:eastAsia="ru-RU"/>
        </w:rPr>
        <w:t>аздаточный:</w:t>
      </w:r>
      <w:r w:rsidR="0058389E" w:rsidRPr="00E30E1A">
        <w:rPr>
          <w:rFonts w:ascii="Times New Roman" w:eastAsia="Times New Roman" w:hAnsi="Times New Roman" w:cs="Times New Roman"/>
          <w:color w:val="000000"/>
          <w:sz w:val="28"/>
          <w:szCs w:val="28"/>
          <w:lang w:eastAsia="ru-RU"/>
        </w:rPr>
        <w:t> фланелеграфы, круги, квадраты, прямоугольники, овалы треугольники для фланелеграфа.</w:t>
      </w:r>
    </w:p>
    <w:p w14:paraId="61811115" w14:textId="77777777" w:rsidR="00366EB6"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своих фланелеграфах.</w:t>
      </w:r>
    </w:p>
    <w:p w14:paraId="36269703" w14:textId="2F794B91"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i/>
          <w:iCs/>
          <w:color w:val="000000"/>
          <w:sz w:val="28"/>
          <w:szCs w:val="28"/>
          <w:lang w:eastAsia="ru-RU"/>
        </w:rPr>
        <w:t>«Какой формы предметы в нашей группе»</w:t>
      </w:r>
    </w:p>
    <w:p w14:paraId="017C2D54"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w:t>
      </w:r>
      <w:r w:rsidRPr="00E30E1A">
        <w:rPr>
          <w:rFonts w:ascii="Times New Roman" w:eastAsia="Times New Roman" w:hAnsi="Times New Roman" w:cs="Times New Roman"/>
          <w:color w:val="000000"/>
          <w:sz w:val="28"/>
          <w:szCs w:val="28"/>
          <w:lang w:eastAsia="ru-RU"/>
        </w:rPr>
        <w:t> Обучение зрительному обследованию предметов и словесному описанию их формы.</w:t>
      </w:r>
    </w:p>
    <w:p w14:paraId="13E39DD3" w14:textId="5B7AB7B7" w:rsidR="0058389E" w:rsidRPr="00E30E1A" w:rsidRDefault="00366EB6"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Ма</w:t>
      </w:r>
      <w:r w:rsidR="0058389E" w:rsidRPr="00E30E1A">
        <w:rPr>
          <w:rFonts w:ascii="Times New Roman" w:eastAsia="Times New Roman" w:hAnsi="Times New Roman" w:cs="Times New Roman"/>
          <w:b/>
          <w:bCs/>
          <w:color w:val="000000"/>
          <w:sz w:val="28"/>
          <w:szCs w:val="28"/>
          <w:lang w:eastAsia="ru-RU"/>
        </w:rPr>
        <w:t>териал:</w:t>
      </w:r>
      <w:r w:rsidR="0058389E" w:rsidRPr="00E30E1A">
        <w:rPr>
          <w:rFonts w:ascii="Times New Roman" w:eastAsia="Times New Roman" w:hAnsi="Times New Roman" w:cs="Times New Roman"/>
          <w:color w:val="000000"/>
          <w:sz w:val="28"/>
          <w:szCs w:val="28"/>
          <w:lang w:eastAsia="ru-RU"/>
        </w:rPr>
        <w:t> Предметы, находящиеся в групповой комнате.</w:t>
      </w:r>
    </w:p>
    <w:p w14:paraId="1E2A64DF" w14:textId="77777777"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Ход ОД:</w:t>
      </w:r>
      <w:r w:rsidRPr="00E30E1A">
        <w:rPr>
          <w:rFonts w:ascii="Times New Roman" w:eastAsia="Times New Roman" w:hAnsi="Times New Roman" w:cs="Times New Roman"/>
          <w:color w:val="000000"/>
          <w:sz w:val="28"/>
          <w:szCs w:val="28"/>
          <w:lang w:eastAsia="ru-RU"/>
        </w:rPr>
        <w:t> Воспитатель вместе с детьми рассматривает предметы в группе, определяя, какой они форма. Затем проводится игра: воспитатель называет какой-то предмет, ребенок самостоятельно определяет форму этого предмета Например, какой формы зеркало, какой формы окно, шкаф и т. д.</w:t>
      </w:r>
    </w:p>
    <w:p w14:paraId="7CFD9B8E" w14:textId="77777777" w:rsidR="005F40DB" w:rsidRPr="00E30E1A" w:rsidRDefault="005F40DB" w:rsidP="00366EB6">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p>
    <w:p w14:paraId="0DE6DE18"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p>
    <w:p w14:paraId="6CE306CC"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p>
    <w:p w14:paraId="5C88B645" w14:textId="77777777" w:rsidR="00366EB6" w:rsidRDefault="00366EB6" w:rsidP="00366EB6">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p>
    <w:p w14:paraId="5B6C8D59" w14:textId="1494A17F" w:rsidR="0058389E" w:rsidRDefault="0058389E" w:rsidP="00366EB6">
      <w:pPr>
        <w:shd w:val="clear" w:color="auto" w:fill="FFFFFF"/>
        <w:spacing w:after="0" w:line="360" w:lineRule="auto"/>
        <w:ind w:left="360"/>
        <w:jc w:val="both"/>
        <w:rPr>
          <w:rFonts w:ascii="Times New Roman" w:eastAsia="Times New Roman" w:hAnsi="Times New Roman" w:cs="Times New Roman"/>
          <w:b/>
          <w:bCs/>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Аннотация к рабочей программе кружка </w:t>
      </w:r>
      <w:r w:rsidR="005F40DB" w:rsidRPr="00E30E1A">
        <w:rPr>
          <w:rFonts w:ascii="Times New Roman" w:eastAsia="Times New Roman" w:hAnsi="Times New Roman" w:cs="Times New Roman"/>
          <w:b/>
          <w:bCs/>
          <w:color w:val="000000"/>
          <w:sz w:val="28"/>
          <w:szCs w:val="28"/>
          <w:lang w:eastAsia="ru-RU"/>
        </w:rPr>
        <w:t>«Веселые пальчики</w:t>
      </w:r>
      <w:r w:rsidRPr="00E30E1A">
        <w:rPr>
          <w:rFonts w:ascii="Times New Roman" w:eastAsia="Times New Roman" w:hAnsi="Times New Roman" w:cs="Times New Roman"/>
          <w:b/>
          <w:bCs/>
          <w:color w:val="000000"/>
          <w:sz w:val="28"/>
          <w:szCs w:val="28"/>
          <w:lang w:eastAsia="ru-RU"/>
        </w:rPr>
        <w:t>»</w:t>
      </w:r>
    </w:p>
    <w:p w14:paraId="352EAE7C" w14:textId="77777777" w:rsidR="00741CAA" w:rsidRDefault="00741CAA" w:rsidP="00366EB6">
      <w:pPr>
        <w:shd w:val="clear" w:color="auto" w:fill="FFFFFF"/>
        <w:spacing w:after="0" w:line="360" w:lineRule="auto"/>
        <w:ind w:left="360"/>
        <w:jc w:val="both"/>
        <w:rPr>
          <w:rFonts w:ascii="Times New Roman" w:eastAsia="Times New Roman" w:hAnsi="Times New Roman" w:cs="Times New Roman"/>
          <w:b/>
          <w:bCs/>
          <w:color w:val="000000"/>
          <w:sz w:val="28"/>
          <w:szCs w:val="28"/>
          <w:lang w:eastAsia="ru-RU"/>
        </w:rPr>
      </w:pPr>
    </w:p>
    <w:p w14:paraId="6E7778B7" w14:textId="426198C6" w:rsidR="0058389E" w:rsidRPr="00E30E1A" w:rsidRDefault="0058389E" w:rsidP="00366EB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Направленность: </w:t>
      </w:r>
      <w:r w:rsidRPr="00E30E1A">
        <w:rPr>
          <w:rFonts w:ascii="Times New Roman" w:eastAsia="Times New Roman" w:hAnsi="Times New Roman" w:cs="Times New Roman"/>
          <w:color w:val="000000"/>
          <w:sz w:val="28"/>
          <w:szCs w:val="28"/>
          <w:lang w:eastAsia="ru-RU"/>
        </w:rPr>
        <w:t>Познавательное развитие</w:t>
      </w:r>
    </w:p>
    <w:p w14:paraId="28809BDB" w14:textId="77777777" w:rsidR="00741CA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Цель программы:</w:t>
      </w:r>
      <w:r w:rsidRPr="00E30E1A">
        <w:rPr>
          <w:rFonts w:ascii="Times New Roman" w:eastAsia="Times New Roman" w:hAnsi="Times New Roman" w:cs="Times New Roman"/>
          <w:color w:val="000000"/>
          <w:sz w:val="28"/>
          <w:szCs w:val="28"/>
          <w:lang w:eastAsia="ru-RU"/>
        </w:rPr>
        <w:t> Создание условий для развития и совершенствования сенсорных процессов (ощущение, восприятие, представление) у детей 3-4 лет</w:t>
      </w:r>
    </w:p>
    <w:p w14:paraId="7023E0AB" w14:textId="68E7EF15"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Контингент:</w:t>
      </w:r>
      <w:r w:rsidRPr="00E30E1A">
        <w:rPr>
          <w:rFonts w:ascii="Times New Roman" w:eastAsia="Times New Roman" w:hAnsi="Times New Roman" w:cs="Times New Roman"/>
          <w:color w:val="000000"/>
          <w:sz w:val="28"/>
          <w:szCs w:val="28"/>
          <w:lang w:eastAsia="ru-RU"/>
        </w:rPr>
        <w:t> воспит</w:t>
      </w:r>
      <w:r w:rsidR="005F40DB" w:rsidRPr="00E30E1A">
        <w:rPr>
          <w:rFonts w:ascii="Times New Roman" w:eastAsia="Times New Roman" w:hAnsi="Times New Roman" w:cs="Times New Roman"/>
          <w:color w:val="000000"/>
          <w:sz w:val="28"/>
          <w:szCs w:val="28"/>
          <w:lang w:eastAsia="ru-RU"/>
        </w:rPr>
        <w:t xml:space="preserve">анники 2 младшей группы </w:t>
      </w:r>
    </w:p>
    <w:p w14:paraId="2B6EE08E" w14:textId="68BC4A43"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Продолжительность реализации программы:</w:t>
      </w:r>
      <w:r w:rsidR="005F40DB" w:rsidRPr="00E30E1A">
        <w:rPr>
          <w:rFonts w:ascii="Times New Roman" w:eastAsia="Times New Roman" w:hAnsi="Times New Roman" w:cs="Times New Roman"/>
          <w:color w:val="000000"/>
          <w:sz w:val="28"/>
          <w:szCs w:val="28"/>
          <w:lang w:eastAsia="ru-RU"/>
        </w:rPr>
        <w:t> 1 год (2023-2024</w:t>
      </w:r>
      <w:r w:rsidRPr="00E30E1A">
        <w:rPr>
          <w:rFonts w:ascii="Times New Roman" w:eastAsia="Times New Roman" w:hAnsi="Times New Roman" w:cs="Times New Roman"/>
          <w:color w:val="000000"/>
          <w:sz w:val="28"/>
          <w:szCs w:val="28"/>
          <w:lang w:eastAsia="ru-RU"/>
        </w:rPr>
        <w:t>)</w:t>
      </w:r>
    </w:p>
    <w:p w14:paraId="57A978BB"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Режим занятий:</w:t>
      </w:r>
      <w:r w:rsidRPr="00E30E1A">
        <w:rPr>
          <w:rFonts w:ascii="Times New Roman" w:eastAsia="Times New Roman" w:hAnsi="Times New Roman" w:cs="Times New Roman"/>
          <w:color w:val="000000"/>
          <w:sz w:val="28"/>
          <w:szCs w:val="28"/>
          <w:lang w:eastAsia="ru-RU"/>
        </w:rPr>
        <w:t> образовательная деятельность в рамках программы кружка проводится во вторую половину дня, 1 раз в неделю по 15 минут. Программа рассчитана на 32 учебных занятия, с сентября по май.</w:t>
      </w:r>
    </w:p>
    <w:p w14:paraId="1B899346" w14:textId="51469E22"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Форма организации процесса обучения:</w:t>
      </w:r>
      <w:r w:rsidR="005F40DB" w:rsidRPr="00E30E1A">
        <w:rPr>
          <w:rFonts w:ascii="Times New Roman" w:eastAsia="Times New Roman" w:hAnsi="Times New Roman" w:cs="Times New Roman"/>
          <w:color w:val="000000"/>
          <w:sz w:val="28"/>
          <w:szCs w:val="28"/>
          <w:lang w:eastAsia="ru-RU"/>
        </w:rPr>
        <w:t> индивидуальная, фро</w:t>
      </w:r>
      <w:r w:rsidRPr="00E30E1A">
        <w:rPr>
          <w:rFonts w:ascii="Times New Roman" w:eastAsia="Times New Roman" w:hAnsi="Times New Roman" w:cs="Times New Roman"/>
          <w:color w:val="000000"/>
          <w:sz w:val="28"/>
          <w:szCs w:val="28"/>
          <w:lang w:eastAsia="ru-RU"/>
        </w:rPr>
        <w:t>нтальная, занятия строятся в игровой форме.</w:t>
      </w:r>
    </w:p>
    <w:p w14:paraId="07E3A925" w14:textId="2665D6C1"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Краткое содержание:</w:t>
      </w:r>
      <w:r w:rsidRPr="00E30E1A">
        <w:rPr>
          <w:rFonts w:ascii="Times New Roman" w:eastAsia="Times New Roman" w:hAnsi="Times New Roman" w:cs="Times New Roman"/>
          <w:color w:val="000000"/>
          <w:sz w:val="28"/>
          <w:szCs w:val="28"/>
          <w:lang w:eastAsia="ru-RU"/>
        </w:rPr>
        <w:t> Программа дополнител</w:t>
      </w:r>
      <w:r w:rsidR="005F40DB" w:rsidRPr="00E30E1A">
        <w:rPr>
          <w:rFonts w:ascii="Times New Roman" w:eastAsia="Times New Roman" w:hAnsi="Times New Roman" w:cs="Times New Roman"/>
          <w:color w:val="000000"/>
          <w:sz w:val="28"/>
          <w:szCs w:val="28"/>
          <w:lang w:eastAsia="ru-RU"/>
        </w:rPr>
        <w:t>ьного образования «Веселые пальчики</w:t>
      </w:r>
      <w:r w:rsidRPr="00E30E1A">
        <w:rPr>
          <w:rFonts w:ascii="Times New Roman" w:eastAsia="Times New Roman" w:hAnsi="Times New Roman" w:cs="Times New Roman"/>
          <w:color w:val="000000"/>
          <w:sz w:val="28"/>
          <w:szCs w:val="28"/>
          <w:lang w:eastAsia="ru-RU"/>
        </w:rPr>
        <w:t>» по формированию у детей 3-4 лет полноценного восприятия окружающей действительности через обучение детей сенсорным эталонам учитывает возрастные особенности усвоения программного материала у детей младшего дошкольного возраста, дополняет и расширяет задачи по образовательной области «Познавательное развитие». В ходе проведения кружка создаются необходимые предпосылки для формирования психических функций, имеющих первостепенное значение для возможности дальнейшего обучения, развиваются зрительный, слуховой, тактильный, кинетический, кинестетический и другие виды ощущений и восприятий.</w:t>
      </w:r>
    </w:p>
    <w:p w14:paraId="43DC9335"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b/>
          <w:bCs/>
          <w:color w:val="000000"/>
          <w:sz w:val="28"/>
          <w:szCs w:val="28"/>
          <w:lang w:eastAsia="ru-RU"/>
        </w:rPr>
        <w:t>Ожидаемый результат:</w:t>
      </w:r>
    </w:p>
    <w:p w14:paraId="00083CE3"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Знать:</w:t>
      </w:r>
    </w:p>
    <w:p w14:paraId="571481C4"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-шесть основных цветов спектра и их названия, оттенки цветов и их названия, систему цветов</w:t>
      </w:r>
    </w:p>
    <w:p w14:paraId="48C329F9"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-пять геометрических форм (квадрат, круг, треугольник, овал, прямоугольник) и их названия,</w:t>
      </w:r>
    </w:p>
    <w:p w14:paraId="022E20E9"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-вкусовые качества овощей и фруктов.</w:t>
      </w:r>
    </w:p>
    <w:p w14:paraId="3EB129E4" w14:textId="24CBE042"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Уметь:</w:t>
      </w:r>
    </w:p>
    <w:p w14:paraId="2DA0DFDB"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lastRenderedPageBreak/>
        <w:t>-идентифицировать цвета, геометрические фигуры, вкусовые особенности,</w:t>
      </w:r>
    </w:p>
    <w:p w14:paraId="0FB89EBE"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-подбирать предметы по образцу,</w:t>
      </w:r>
    </w:p>
    <w:p w14:paraId="38AE8BC2"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 -группировать предметы по одному из признаков (форма, цвет, оттенок, вкус, величина),</w:t>
      </w:r>
    </w:p>
    <w:p w14:paraId="1B3455D0"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-сравнивать оттенки цвета, предметы по величине,</w:t>
      </w:r>
    </w:p>
    <w:p w14:paraId="41CCD937" w14:textId="3C66FF78"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-чередовать предметы по величине, 4</w:t>
      </w:r>
    </w:p>
    <w:p w14:paraId="6AB5E5D9"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-сопоставлять формы предметов с эталонами формы, цвета предметов с эталонами цвета,</w:t>
      </w:r>
    </w:p>
    <w:p w14:paraId="5F3FB1FD"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-обозначать величину предметов словами,</w:t>
      </w:r>
    </w:p>
    <w:p w14:paraId="299C0FED" w14:textId="566380F9"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-воспринимать и воспроизводить взаимное расположение геометрических фигур на плоскости с учетом их цвета и формы,</w:t>
      </w:r>
    </w:p>
    <w:p w14:paraId="631BC8D8" w14:textId="4257BD41"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-находить зрительно фигуру по осязательно воспринимаемому образцу,</w:t>
      </w:r>
    </w:p>
    <w:p w14:paraId="3BF4E6D4"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-расчленять изображения предмета на составные части и воссоздавать сложную форму из частей,</w:t>
      </w:r>
    </w:p>
    <w:p w14:paraId="3D481D1F"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-словесно описывать формы предметов.  </w:t>
      </w:r>
    </w:p>
    <w:p w14:paraId="1291FA64"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u w:val="single"/>
          <w:lang w:eastAsia="ru-RU"/>
        </w:rPr>
        <w:t>Владеть:</w:t>
      </w:r>
    </w:p>
    <w:p w14:paraId="053F96CA"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-приёмами обследования формы,</w:t>
      </w:r>
    </w:p>
    <w:p w14:paraId="7388694B"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-действиями подбора по образцу,</w:t>
      </w:r>
    </w:p>
    <w:p w14:paraId="533C5F00" w14:textId="77777777" w:rsidR="0058389E" w:rsidRPr="00E30E1A" w:rsidRDefault="0058389E" w:rsidP="00741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0E1A">
        <w:rPr>
          <w:rFonts w:ascii="Times New Roman" w:eastAsia="Times New Roman" w:hAnsi="Times New Roman" w:cs="Times New Roman"/>
          <w:color w:val="000000"/>
          <w:sz w:val="28"/>
          <w:szCs w:val="28"/>
          <w:lang w:eastAsia="ru-RU"/>
        </w:rPr>
        <w:t>-способами соотнесения предметов по величине (наложение и приложение), зрительно по осязательно воспринимаемому образцу. </w:t>
      </w:r>
    </w:p>
    <w:p w14:paraId="679475CB" w14:textId="77777777" w:rsidR="0021308A" w:rsidRPr="00E30E1A" w:rsidRDefault="0021308A">
      <w:pPr>
        <w:rPr>
          <w:rFonts w:ascii="Times New Roman" w:hAnsi="Times New Roman" w:cs="Times New Roman"/>
          <w:sz w:val="28"/>
          <w:szCs w:val="28"/>
        </w:rPr>
      </w:pPr>
    </w:p>
    <w:sectPr w:rsidR="0021308A" w:rsidRPr="00E30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0508"/>
    <w:multiLevelType w:val="multilevel"/>
    <w:tmpl w:val="42DAF7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A0B11"/>
    <w:multiLevelType w:val="multilevel"/>
    <w:tmpl w:val="608C45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D2EF7"/>
    <w:multiLevelType w:val="multilevel"/>
    <w:tmpl w:val="0388E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F37F2"/>
    <w:multiLevelType w:val="multilevel"/>
    <w:tmpl w:val="1C540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119F7"/>
    <w:multiLevelType w:val="multilevel"/>
    <w:tmpl w:val="8F1E0A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920C7"/>
    <w:multiLevelType w:val="multilevel"/>
    <w:tmpl w:val="6204A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E6B65"/>
    <w:multiLevelType w:val="multilevel"/>
    <w:tmpl w:val="AE20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72D40"/>
    <w:multiLevelType w:val="multilevel"/>
    <w:tmpl w:val="493E3C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4D4806"/>
    <w:multiLevelType w:val="multilevel"/>
    <w:tmpl w:val="BB121D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D00E8"/>
    <w:multiLevelType w:val="multilevel"/>
    <w:tmpl w:val="CCA091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5D23B4"/>
    <w:multiLevelType w:val="multilevel"/>
    <w:tmpl w:val="C9986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0445EE"/>
    <w:multiLevelType w:val="multilevel"/>
    <w:tmpl w:val="DE3085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D6792"/>
    <w:multiLevelType w:val="multilevel"/>
    <w:tmpl w:val="3F7A97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4B63BC"/>
    <w:multiLevelType w:val="multilevel"/>
    <w:tmpl w:val="DCC2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5D0F96"/>
    <w:multiLevelType w:val="multilevel"/>
    <w:tmpl w:val="2140F4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A5B81"/>
    <w:multiLevelType w:val="multilevel"/>
    <w:tmpl w:val="7108B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E552C7"/>
    <w:multiLevelType w:val="multilevel"/>
    <w:tmpl w:val="C5C22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C5617C"/>
    <w:multiLevelType w:val="multilevel"/>
    <w:tmpl w:val="31D04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E6495F"/>
    <w:multiLevelType w:val="multilevel"/>
    <w:tmpl w:val="FE3845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724D2B"/>
    <w:multiLevelType w:val="multilevel"/>
    <w:tmpl w:val="7D12A6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839198">
    <w:abstractNumId w:val="6"/>
  </w:num>
  <w:num w:numId="2" w16cid:durableId="1382091547">
    <w:abstractNumId w:val="2"/>
  </w:num>
  <w:num w:numId="3" w16cid:durableId="242377169">
    <w:abstractNumId w:val="8"/>
  </w:num>
  <w:num w:numId="4" w16cid:durableId="607548944">
    <w:abstractNumId w:val="3"/>
  </w:num>
  <w:num w:numId="5" w16cid:durableId="1302029971">
    <w:abstractNumId w:val="15"/>
  </w:num>
  <w:num w:numId="6" w16cid:durableId="132606476">
    <w:abstractNumId w:val="9"/>
  </w:num>
  <w:num w:numId="7" w16cid:durableId="772744053">
    <w:abstractNumId w:val="12"/>
  </w:num>
  <w:num w:numId="8" w16cid:durableId="1789276572">
    <w:abstractNumId w:val="1"/>
  </w:num>
  <w:num w:numId="9" w16cid:durableId="1288199024">
    <w:abstractNumId w:val="14"/>
  </w:num>
  <w:num w:numId="10" w16cid:durableId="2054839332">
    <w:abstractNumId w:val="18"/>
  </w:num>
  <w:num w:numId="11" w16cid:durableId="1588267102">
    <w:abstractNumId w:val="4"/>
  </w:num>
  <w:num w:numId="12" w16cid:durableId="1660159530">
    <w:abstractNumId w:val="7"/>
  </w:num>
  <w:num w:numId="13" w16cid:durableId="46538567">
    <w:abstractNumId w:val="13"/>
  </w:num>
  <w:num w:numId="14" w16cid:durableId="563494341">
    <w:abstractNumId w:val="5"/>
  </w:num>
  <w:num w:numId="15" w16cid:durableId="854804316">
    <w:abstractNumId w:val="17"/>
  </w:num>
  <w:num w:numId="16" w16cid:durableId="317805949">
    <w:abstractNumId w:val="10"/>
  </w:num>
  <w:num w:numId="17" w16cid:durableId="987629705">
    <w:abstractNumId w:val="19"/>
  </w:num>
  <w:num w:numId="18" w16cid:durableId="248077427">
    <w:abstractNumId w:val="16"/>
  </w:num>
  <w:num w:numId="19" w16cid:durableId="1574310649">
    <w:abstractNumId w:val="0"/>
  </w:num>
  <w:num w:numId="20" w16cid:durableId="23406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39B"/>
    <w:rsid w:val="00082627"/>
    <w:rsid w:val="0021308A"/>
    <w:rsid w:val="00341B71"/>
    <w:rsid w:val="00366EB6"/>
    <w:rsid w:val="003B6418"/>
    <w:rsid w:val="00494DC7"/>
    <w:rsid w:val="0058389E"/>
    <w:rsid w:val="005F40DB"/>
    <w:rsid w:val="00603BF4"/>
    <w:rsid w:val="00741CAA"/>
    <w:rsid w:val="0077239B"/>
    <w:rsid w:val="007B1345"/>
    <w:rsid w:val="008B40C4"/>
    <w:rsid w:val="00A93552"/>
    <w:rsid w:val="00AA555A"/>
    <w:rsid w:val="00BE3391"/>
    <w:rsid w:val="00CC48CC"/>
    <w:rsid w:val="00E30E1A"/>
    <w:rsid w:val="00FD2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1355"/>
  <w15:chartTrackingRefBased/>
  <w15:docId w15:val="{ED5A52C9-0225-4ADE-82FA-3A4B40D7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8389E"/>
  </w:style>
  <w:style w:type="paragraph" w:customStyle="1" w:styleId="msonormal0">
    <w:name w:val="msonormal"/>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8389E"/>
  </w:style>
  <w:style w:type="paragraph" w:customStyle="1" w:styleId="c3">
    <w:name w:val="c3"/>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58389E"/>
  </w:style>
  <w:style w:type="paragraph" w:customStyle="1" w:styleId="c9">
    <w:name w:val="c9"/>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8389E"/>
  </w:style>
  <w:style w:type="paragraph" w:customStyle="1" w:styleId="c20">
    <w:name w:val="c20"/>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8389E"/>
  </w:style>
  <w:style w:type="paragraph" w:customStyle="1" w:styleId="c47">
    <w:name w:val="c47"/>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389E"/>
  </w:style>
  <w:style w:type="character" w:customStyle="1" w:styleId="c6">
    <w:name w:val="c6"/>
    <w:basedOn w:val="a0"/>
    <w:rsid w:val="0058389E"/>
  </w:style>
  <w:style w:type="character" w:customStyle="1" w:styleId="c35">
    <w:name w:val="c35"/>
    <w:basedOn w:val="a0"/>
    <w:rsid w:val="0058389E"/>
  </w:style>
  <w:style w:type="character" w:customStyle="1" w:styleId="c23">
    <w:name w:val="c23"/>
    <w:basedOn w:val="a0"/>
    <w:rsid w:val="0058389E"/>
  </w:style>
  <w:style w:type="character" w:customStyle="1" w:styleId="c48">
    <w:name w:val="c48"/>
    <w:basedOn w:val="a0"/>
    <w:rsid w:val="0058389E"/>
  </w:style>
  <w:style w:type="character" w:customStyle="1" w:styleId="c71">
    <w:name w:val="c71"/>
    <w:basedOn w:val="a0"/>
    <w:rsid w:val="0058389E"/>
  </w:style>
  <w:style w:type="character" w:customStyle="1" w:styleId="c60">
    <w:name w:val="c60"/>
    <w:basedOn w:val="a0"/>
    <w:rsid w:val="0058389E"/>
  </w:style>
  <w:style w:type="character" w:customStyle="1" w:styleId="c53">
    <w:name w:val="c53"/>
    <w:basedOn w:val="a0"/>
    <w:rsid w:val="0058389E"/>
  </w:style>
  <w:style w:type="character" w:customStyle="1" w:styleId="c56">
    <w:name w:val="c56"/>
    <w:basedOn w:val="a0"/>
    <w:rsid w:val="0058389E"/>
  </w:style>
  <w:style w:type="character" w:customStyle="1" w:styleId="c43">
    <w:name w:val="c43"/>
    <w:basedOn w:val="a0"/>
    <w:rsid w:val="0058389E"/>
  </w:style>
  <w:style w:type="character" w:customStyle="1" w:styleId="c15">
    <w:name w:val="c15"/>
    <w:basedOn w:val="a0"/>
    <w:rsid w:val="0058389E"/>
  </w:style>
  <w:style w:type="character" w:customStyle="1" w:styleId="c41">
    <w:name w:val="c41"/>
    <w:basedOn w:val="a0"/>
    <w:rsid w:val="0058389E"/>
  </w:style>
  <w:style w:type="paragraph" w:customStyle="1" w:styleId="c37">
    <w:name w:val="c37"/>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8389E"/>
  </w:style>
  <w:style w:type="paragraph" w:customStyle="1" w:styleId="c12">
    <w:name w:val="c12"/>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58389E"/>
  </w:style>
  <w:style w:type="paragraph" w:customStyle="1" w:styleId="c18">
    <w:name w:val="c18"/>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58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58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9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6400</Words>
  <Characters>36483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DS108</cp:lastModifiedBy>
  <cp:revision>13</cp:revision>
  <cp:lastPrinted>2024-06-26T06:03:00Z</cp:lastPrinted>
  <dcterms:created xsi:type="dcterms:W3CDTF">2023-10-09T14:50:00Z</dcterms:created>
  <dcterms:modified xsi:type="dcterms:W3CDTF">2025-04-17T13:19:00Z</dcterms:modified>
</cp:coreProperties>
</file>