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2573" w14:textId="77777777" w:rsidR="005A12BC" w:rsidRDefault="005A12BC" w:rsidP="00785D70">
      <w:pPr>
        <w:spacing w:after="0"/>
        <w:contextualSpacing/>
        <w:jc w:val="both"/>
      </w:pPr>
    </w:p>
    <w:p w14:paraId="4E9125C1" w14:textId="3FAD7D71" w:rsidR="00C27190" w:rsidRPr="00785D70" w:rsidRDefault="005A12BC" w:rsidP="00785D7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FFC">
        <w:object w:dxaOrig="8926" w:dyaOrig="12615" w14:anchorId="44B03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768379760" r:id="rId6"/>
        </w:objec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</w:p>
    <w:p w14:paraId="796F7CA6" w14:textId="19F8D0D6" w:rsidR="00C27190" w:rsidRPr="00785D70" w:rsidRDefault="5851F6F2" w:rsidP="00785D7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Пояснительная записка_______________________________________3-4  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  <w:sz w:val="28"/>
          <w:szCs w:val="28"/>
        </w:rPr>
        <w:t>2. Учебно-тематический план ___________________________________4-6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Содержание программы ____________________________________7-13 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  <w:sz w:val="28"/>
          <w:szCs w:val="28"/>
        </w:rPr>
        <w:t>4. Методическое обеспечение_________________________________14-15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Контрольно-измерительные материалы _________________________16 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  <w:sz w:val="28"/>
          <w:szCs w:val="28"/>
        </w:rPr>
        <w:t>6. Заключение _________________________________________________17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Литература _________________________________________________18     </w:t>
      </w:r>
    </w:p>
    <w:p w14:paraId="5A87EDEA" w14:textId="77777777" w:rsid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="5851F6F2" w:rsidRPr="00785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</w:p>
    <w:p w14:paraId="5E6A3ACE" w14:textId="77777777" w:rsid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09FA652" w14:textId="77777777" w:rsid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71A543A" w14:textId="77777777" w:rsid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04C3F11" w14:textId="77777777" w:rsid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B5027FF" w14:textId="77777777" w:rsid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771FC3D" w14:textId="77777777" w:rsid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FA122D0" w14:textId="0D1B32A1" w:rsidR="00C27190" w:rsidRP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lastRenderedPageBreak/>
        <w:br/>
      </w:r>
      <w:r w:rsidR="5851F6F2"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14:paraId="2625E6A7" w14:textId="4EB8ABAD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4A6B7B9" w14:textId="6247831B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Дополнительная образовательная программа «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Буквоград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направлена на коррекцию речевого и психического развития детей 6 – 7 лет в процессе знакомства с буквами, что способствует:</w:t>
      </w:r>
    </w:p>
    <w:p w14:paraId="552AB23F" w14:textId="46CAE2A0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созданию предпосылок для формирования грамотного письма и профилактики различных видов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дизграфии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14:paraId="4819D491" w14:textId="74D9FED4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созданию предпосылок для формирования навыка чтения;</w:t>
      </w:r>
    </w:p>
    <w:p w14:paraId="16D27B2C" w14:textId="73C28110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создание прочной фонетико-фонематической базы;</w:t>
      </w:r>
    </w:p>
    <w:p w14:paraId="5D976910" w14:textId="703F60B4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развитию внимания, памяти и логического мышления;</w:t>
      </w:r>
    </w:p>
    <w:p w14:paraId="59FB9572" w14:textId="3506D77F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В подготовительной к школе группе закладываются базовые представления о звуке – его произношении и выделение в звуковом ряду, слове, так же идёт овладение навыками звукового синтеза и анализа. Включается работа по знакомству с буквами – оптическое (зрительное) восприятие и кинестетическое (двигательное), при печатанье букв и их элементов, что требует от детей определенной тренировки, развития и зрелости психических и психомоторных функций. Данные компоненты являются базой для формирования навыков чтения и ранней профилактики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дизграфии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детей дошкольного возраста, что является актуальным в развитии детей данной возрастной категории.</w:t>
      </w:r>
    </w:p>
    <w:p w14:paraId="4D89F113" w14:textId="131FDB6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Общая цель дополнительной образовательной программы – освоение детьми коммуникативной функции языка в соответствии с возрастными нормативами.</w:t>
      </w:r>
    </w:p>
    <w:p w14:paraId="7DD2FC6C" w14:textId="0F40485B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Задачи данной программы заключаются в следующем:</w:t>
      </w:r>
    </w:p>
    <w:p w14:paraId="37388F7B" w14:textId="6178935D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фонематического восприятия детей;</w:t>
      </w:r>
    </w:p>
    <w:p w14:paraId="2DF8E434" w14:textId="58F9A598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навыков звукового анализа и синтеза;</w:t>
      </w:r>
    </w:p>
    <w:p w14:paraId="02658D48" w14:textId="134C0936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внимания, памяти и логического мышления;</w:t>
      </w:r>
    </w:p>
    <w:p w14:paraId="018A2260" w14:textId="5F207BF7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воспитание звуковой культуры речи;</w:t>
      </w:r>
    </w:p>
    <w:p w14:paraId="35448F04" w14:textId="461D799F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психомоторных навыков письма через работу с буквами и их элементами.</w:t>
      </w:r>
    </w:p>
    <w:p w14:paraId="33154AA6" w14:textId="5887E0A5" w:rsidR="00C27190" w:rsidRPr="00785D70" w:rsidRDefault="00785D70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="5851F6F2"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Отличительной особенностью данной программы от уже существующих является направленность на раннюю профилактику различных видов </w:t>
      </w:r>
      <w:proofErr w:type="spellStart"/>
      <w:r w:rsidR="5851F6F2"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дизграфии</w:t>
      </w:r>
      <w:proofErr w:type="spellEnd"/>
      <w:r w:rsidR="5851F6F2"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формирования навыков чтения (правильность, наличие смысловой догадки, понимание прочитанного).</w:t>
      </w:r>
    </w:p>
    <w:p w14:paraId="5CD3559B" w14:textId="2BB8DEF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Данная образовательная программа рассчитана на детей 6 – 7 лет.</w:t>
      </w:r>
    </w:p>
    <w:p w14:paraId="24C81982" w14:textId="2B141B6B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Продолжительность образовательного процесса по данной программе – один год (период предшкольной подготовки).</w:t>
      </w:r>
    </w:p>
    <w:p w14:paraId="25747051" w14:textId="7D85FCAD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Формы занятий – индивидуальные и подгрупповые, режим занятий – 2 подгрупповых занятия в неделю.</w:t>
      </w:r>
    </w:p>
    <w:p w14:paraId="7EF5F913" w14:textId="66C9D651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Ожидаемым результатам по реализации донной программы будет создание предпосылок для формирования грамотного письма и профилактики различных видов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дизграфии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так же создание предпосылок для формирования навыка чтения (правильность, наличие смысловой догадки, понимание прочитанного).</w:t>
      </w:r>
    </w:p>
    <w:p w14:paraId="7C96C893" w14:textId="59A1A1B6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Определение результативности будет проводиться по средствам изучения готовности детей к школьному обучению:</w:t>
      </w:r>
    </w:p>
    <w:p w14:paraId="0FE4E4DB" w14:textId="7A00D748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сенсомоторное развитие (латеральная организация, сформированность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соматопространственных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ощущений, характеристика зрительно-пространственного восприятия, характеристика состояния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слухомоторной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зрительно-моторной координации);</w:t>
      </w:r>
    </w:p>
    <w:p w14:paraId="3D94C581" w14:textId="56C6FB27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устная речь (уровень речевого развития, характеристика произносительной стороны речи);</w:t>
      </w:r>
    </w:p>
    <w:p w14:paraId="3CFEA540" w14:textId="485370AF" w:rsidR="00C27190" w:rsidRPr="00785D70" w:rsidRDefault="5851F6F2" w:rsidP="00785D70">
      <w:pPr>
        <w:pStyle w:val="a3"/>
        <w:numPr>
          <w:ilvl w:val="0"/>
          <w:numId w:val="1"/>
        </w:numPr>
        <w:spacing w:after="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языковые способности (словарная мобильность, грамматические операции словообразования, словоизменения, построение синтаксических единиц, языковой анализ и синтез).</w:t>
      </w:r>
    </w:p>
    <w:p w14:paraId="1BDF9823" w14:textId="0279EA4F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Формой подведения итогов реализации дополнительной образовательной программы будут являться контрольно-измерительные материалы.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Учебно-тематический план</w:t>
      </w:r>
    </w:p>
    <w:p w14:paraId="766730DC" w14:textId="0F021DCB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2554"/>
        <w:gridCol w:w="4166"/>
        <w:gridCol w:w="2295"/>
      </w:tblGrid>
      <w:tr w:rsidR="00785D70" w:rsidRPr="00785D70" w14:paraId="47FCB590" w14:textId="77777777" w:rsidTr="5851F6F2">
        <w:trPr>
          <w:trHeight w:val="300"/>
        </w:trPr>
        <w:tc>
          <w:tcPr>
            <w:tcW w:w="255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6A9C7" w14:textId="19957AC4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416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46294" w14:textId="5CBDB36B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DB5A8" w14:textId="0E2F6155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785D70" w:rsidRPr="00785D70" w14:paraId="62841055" w14:textId="77777777" w:rsidTr="5851F6F2">
        <w:trPr>
          <w:trHeight w:val="300"/>
        </w:trPr>
        <w:tc>
          <w:tcPr>
            <w:tcW w:w="255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2678A" w14:textId="490BBD0A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период обучения (Сентябрь – середина Ноября)</w:t>
            </w:r>
          </w:p>
        </w:tc>
        <w:tc>
          <w:tcPr>
            <w:tcW w:w="416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91F278" w14:textId="0DDC09F1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внимания к звуковой стороне речи;</w:t>
            </w:r>
          </w:p>
          <w:p w14:paraId="015D9C7C" w14:textId="67402844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речедвигательного</w:t>
            </w:r>
            <w:proofErr w:type="spellEnd"/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анализа;</w:t>
            </w:r>
          </w:p>
          <w:p w14:paraId="69F469BB" w14:textId="4D941B86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Осознанное овладение звуками;</w:t>
            </w:r>
          </w:p>
          <w:p w14:paraId="79BC452C" w14:textId="61267C06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к звуковому анализу и синтезу;</w:t>
            </w:r>
          </w:p>
          <w:p w14:paraId="147E89B5" w14:textId="12500ADD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словаря;</w:t>
            </w:r>
          </w:p>
          <w:p w14:paraId="54100414" w14:textId="2DF8830B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грамматических категорий;</w:t>
            </w:r>
          </w:p>
          <w:p w14:paraId="31ED3B78" w14:textId="4B51A532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речи;</w:t>
            </w:r>
          </w:p>
          <w:p w14:paraId="581A97E9" w14:textId="2480F900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памяти, внимания, логического мышления;</w:t>
            </w:r>
          </w:p>
          <w:p w14:paraId="7277FA5A" w14:textId="1D528ABB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общей и мелкой моторики</w:t>
            </w:r>
          </w:p>
          <w:p w14:paraId="056B9408" w14:textId="714BC3C1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овладению грамотой.</w:t>
            </w:r>
          </w:p>
          <w:p w14:paraId="379DF8CB" w14:textId="6E94E8D4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D5D58C" w14:textId="44BE3D20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26699" w14:textId="5E354B3B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356FFB58" w14:textId="5D320900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1D0113" w14:textId="20981062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часов</w:t>
            </w:r>
          </w:p>
          <w:p w14:paraId="12F0786E" w14:textId="3B83D79A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6463CE" w14:textId="10C82EEF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78ED9" w14:textId="6439516B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D1E73E3" w14:textId="67905AFF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</w:tr>
      <w:tr w:rsidR="00785D70" w:rsidRPr="00785D70" w14:paraId="61E93E89" w14:textId="77777777" w:rsidTr="5851F6F2">
        <w:trPr>
          <w:trHeight w:val="300"/>
        </w:trPr>
        <w:tc>
          <w:tcPr>
            <w:tcW w:w="255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83946" w14:textId="19C39012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период обучения (Ноябрь – Февраль)</w:t>
            </w:r>
          </w:p>
        </w:tc>
        <w:tc>
          <w:tcPr>
            <w:tcW w:w="416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443B7" w14:textId="6F49B3B0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навыка звукового анализа и синтеза;</w:t>
            </w:r>
          </w:p>
          <w:p w14:paraId="6337B1E3" w14:textId="457B83DC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лексико-грамматических категорий;</w:t>
            </w:r>
          </w:p>
          <w:p w14:paraId="1F2EE7A8" w14:textId="62887E4B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речи;</w:t>
            </w:r>
          </w:p>
          <w:p w14:paraId="38DD47B4" w14:textId="6727F5FE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словарём;</w:t>
            </w:r>
          </w:p>
          <w:p w14:paraId="06A2EAFA" w14:textId="0C7C6CD0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памяти, внимания, логического мышления;</w:t>
            </w:r>
          </w:p>
          <w:p w14:paraId="69188711" w14:textId="31E7DD79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чтения (правильность, наличие смысловой догадки, понимание прочитанного);</w:t>
            </w:r>
          </w:p>
          <w:p w14:paraId="1DBC0C62" w14:textId="75F8F0E7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графо-моторных навыков;</w:t>
            </w:r>
          </w:p>
          <w:p w14:paraId="15A70325" w14:textId="12EAE488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общей и мелкой моторики;</w:t>
            </w:r>
          </w:p>
          <w:p w14:paraId="567BD671" w14:textId="1AA972B3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ориентирования в пространстве;</w:t>
            </w:r>
          </w:p>
          <w:p w14:paraId="37EAC7CE" w14:textId="69557185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Автоматизация правильного звукопроизношения различных групп звуков.</w:t>
            </w:r>
          </w:p>
          <w:p w14:paraId="1B3AAC89" w14:textId="04D5B424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68C2FB" w14:textId="1B06F816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68C99D" w14:textId="6780A468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F5A257" w14:textId="7A75C12E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44AA135" w14:textId="3E71BEB3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40DA64" w14:textId="74932691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B0CE27" w14:textId="3D977EF3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3C9E9F" w14:textId="00EB8BA3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B84BB9" w14:textId="650EEAE1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часа</w:t>
            </w:r>
          </w:p>
        </w:tc>
      </w:tr>
      <w:tr w:rsidR="5851F6F2" w:rsidRPr="00785D70" w14:paraId="71C321E5" w14:textId="77777777" w:rsidTr="5851F6F2">
        <w:trPr>
          <w:trHeight w:val="300"/>
        </w:trPr>
        <w:tc>
          <w:tcPr>
            <w:tcW w:w="255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4CDA3F" w14:textId="2D7C8191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Третий период обучения (Март – Май)</w:t>
            </w:r>
          </w:p>
        </w:tc>
        <w:tc>
          <w:tcPr>
            <w:tcW w:w="416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6CB03" w14:textId="36F17C4C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лексико-грамматических категорий;</w:t>
            </w:r>
          </w:p>
          <w:p w14:paraId="309F86BF" w14:textId="1C4BA114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речи;</w:t>
            </w:r>
          </w:p>
          <w:p w14:paraId="12E44A4D" w14:textId="2DC3D314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над словарём;</w:t>
            </w:r>
          </w:p>
          <w:p w14:paraId="6B3AB729" w14:textId="2B48D26D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внимания, памяти, логического мышления;</w:t>
            </w:r>
          </w:p>
          <w:p w14:paraId="492926EC" w14:textId="15B02A86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proofErr w:type="spellStart"/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графомоторных</w:t>
            </w:r>
            <w:proofErr w:type="spellEnd"/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навыков;</w:t>
            </w:r>
          </w:p>
          <w:p w14:paraId="352FEAB6" w14:textId="53BBD7EB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Уточнение представлений о письме;</w:t>
            </w:r>
          </w:p>
          <w:p w14:paraId="7FB1C83E" w14:textId="337E663E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навыков звукового анализа и синтеза;</w:t>
            </w:r>
          </w:p>
          <w:p w14:paraId="6D3CFCD4" w14:textId="3D587D3F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навыков ориентирования в пространстве;</w:t>
            </w:r>
          </w:p>
          <w:p w14:paraId="02C379D5" w14:textId="0D535A61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общей и мелкой моторики;</w:t>
            </w:r>
          </w:p>
          <w:p w14:paraId="7D0BF2E7" w14:textId="474EFCC5" w:rsidR="5851F6F2" w:rsidRPr="00785D70" w:rsidRDefault="5851F6F2" w:rsidP="00785D70">
            <w:pPr>
              <w:pStyle w:val="a3"/>
              <w:numPr>
                <w:ilvl w:val="0"/>
                <w:numId w:val="1"/>
              </w:numPr>
              <w:spacing w:line="336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чтения (правильность, наличие смысловой догадки, понимание прочитанного).</w:t>
            </w:r>
          </w:p>
          <w:p w14:paraId="0A5F8CD2" w14:textId="71EB3C6E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BF17D2" w14:textId="064B8EA9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29D1D7" w14:textId="66BB083B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74B70" w14:textId="1A3A9578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0AA18CE5" w14:textId="16AE95CE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FAD82" w14:textId="12E3B6F2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D6EB70" w14:textId="473E4C73" w:rsidR="5851F6F2" w:rsidRPr="00785D70" w:rsidRDefault="5851F6F2" w:rsidP="00785D70">
            <w:pPr>
              <w:spacing w:line="336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 часов</w:t>
            </w:r>
          </w:p>
        </w:tc>
      </w:tr>
    </w:tbl>
    <w:p w14:paraId="209E8E09" w14:textId="18CA141A" w:rsidR="00C27190" w:rsidRPr="00785D70" w:rsidRDefault="00C27190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EEDC84" w14:textId="6A57F403" w:rsidR="00C27190" w:rsidRPr="00785D70" w:rsidRDefault="00C27190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1407FE4" w14:textId="4BEA7D29" w:rsidR="00C27190" w:rsidRPr="00785D70" w:rsidRDefault="00C27190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5677DE5" w14:textId="7683FE3C" w:rsidR="00C27190" w:rsidRP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="5851F6F2"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Содержание программы дополнительного образования.</w:t>
      </w:r>
    </w:p>
    <w:p w14:paraId="5EC09D67" w14:textId="4311420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526792C" w14:textId="77CF06D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Первый период обучения.</w:t>
      </w:r>
    </w:p>
    <w:p w14:paraId="4CEA73CE" w14:textId="098185D5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Дидактический материал:</w:t>
      </w:r>
    </w:p>
    <w:p w14:paraId="6769ABB7" w14:textId="122662D5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     игры с неречевыми звуками:</w:t>
      </w:r>
    </w:p>
    <w:p w14:paraId="156AE33A" w14:textId="39338F06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     слушанье сказок;</w:t>
      </w:r>
    </w:p>
    <w:p w14:paraId="016AD8D8" w14:textId="0DA84C68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     рассказы на автоматизацию звуков;</w:t>
      </w:r>
    </w:p>
    <w:p w14:paraId="726508F7" w14:textId="71C1302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     рассказы на дифференциацию звуков;</w:t>
      </w:r>
    </w:p>
    <w:p w14:paraId="42E84AB0" w14:textId="1D1E060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     дидактические игры типа: «Угадай, чей голос?», «Чудесный мешочек», «Эхо» и т.д.</w:t>
      </w:r>
    </w:p>
    <w:p w14:paraId="76E1F003" w14:textId="087C9867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Практический материал:</w:t>
      </w:r>
    </w:p>
    <w:p w14:paraId="2A9863FB" w14:textId="00470B95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гласными: У, А, И, Э, О; выделение их из ряда звуков; выделение ударного гласного в начале слова; анализ звукового ряда типа АУ, АУИ.</w:t>
      </w:r>
    </w:p>
    <w:p w14:paraId="79D1610E" w14:textId="55587646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согласными: Т, П, К, М, Х, Й, Л, С.</w:t>
      </w:r>
    </w:p>
    <w:p w14:paraId="6AD171AF" w14:textId="6BD9C19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Дифференциация на слух звуков: [а]-[у]; [а]-[у]-[и]; [а]-[у]-[и]-[э]; [а]-[у]-[и]-[э]-[о]; [п]-[п`]; [т]-[т`]; [к]-[к`]; [м]-[м`]; [х]-[х`]; [й]-[л`]; [л]-[л`]; [с]-[с`]; [т]-[д]-[к]; [к]-[г]-[х]; [м]-[н]-[п]; [л`]-[м`]-[н`].</w:t>
      </w:r>
    </w:p>
    <w:p w14:paraId="6E6F4D1D" w14:textId="3DC7B6AF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слогов типа АП.</w:t>
      </w:r>
    </w:p>
    <w:p w14:paraId="6853F90D" w14:textId="1FFEAE4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Преобразование слогов путём изменения одного звука – от АП-ИТ и т.д.</w:t>
      </w:r>
    </w:p>
    <w:p w14:paraId="31777FD5" w14:textId="26E61FE4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Выделение первого и последнего согласного в словах типа КОТ, ПАУК.</w:t>
      </w:r>
    </w:p>
    <w:p w14:paraId="3194ACAB" w14:textId="79ED187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Выделение ударного гласного из положения после согласного.</w:t>
      </w:r>
    </w:p>
    <w:p w14:paraId="2B704FAC" w14:textId="347D306E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прямого слога типа МА.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слов типа БЫК.</w:t>
      </w:r>
    </w:p>
    <w:p w14:paraId="4E78A339" w14:textId="680D0A54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слога типа МИ.</w:t>
      </w:r>
    </w:p>
    <w:p w14:paraId="29346436" w14:textId="4B4A22D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Деление слов на слоги.</w:t>
      </w:r>
    </w:p>
    <w:p w14:paraId="62038878" w14:textId="535DD815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Составление схемы слов.</w:t>
      </w:r>
    </w:p>
    <w:p w14:paraId="2A51DD3A" w14:textId="02178C56" w:rsidR="00C27190" w:rsidRPr="00785D70" w:rsidRDefault="00785D70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hAnsi="Times New Roman" w:cs="Times New Roman"/>
          <w:color w:val="000000" w:themeColor="text1"/>
        </w:rPr>
        <w:br/>
      </w:r>
      <w:r w:rsidR="5851F6F2"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Формирование лексико-грамматических категорий:</w:t>
      </w:r>
    </w:p>
    <w:p w14:paraId="639481AB" w14:textId="6AA8AD5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Употребление единственного и множественного числа существительных.</w:t>
      </w:r>
    </w:p>
    <w:p w14:paraId="0C172B56" w14:textId="10211BBD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Формы родительного и именительного падежа с предлогом (У ТАТЫ – БОТЫ, А У ТОНИ – УТКА).</w:t>
      </w:r>
    </w:p>
    <w:p w14:paraId="7E54EBFB" w14:textId="5E75378E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Категории лица и числа глаголов настоящего времени (Я ПОЮ, ВЫ ПОЁТЕ, МЫ ПОЁМ, ОНИ ПОЮТ).</w:t>
      </w:r>
    </w:p>
    <w:p w14:paraId="275263EC" w14:textId="583229B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Согласование притяжательных местоимений МОЙ, МОЯ, МОЁ с существительными.</w:t>
      </w:r>
    </w:p>
    <w:p w14:paraId="0EDDCCD3" w14:textId="54751232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Составление предложений по демонстрации действий, объединение этих предложений в короткий текст.</w:t>
      </w:r>
    </w:p>
    <w:p w14:paraId="3F636B48" w14:textId="2274EB3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Практическое усвоение терминов:</w:t>
      </w:r>
    </w:p>
    <w:p w14:paraId="0668283C" w14:textId="432D9C97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«Слово», «Предложение», «Звук», «Твёрдый звук», «Мягкий звук», «Буква», «Слог».</w:t>
      </w:r>
    </w:p>
    <w:p w14:paraId="4D711A75" w14:textId="67B04C8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Работа над словарём:</w:t>
      </w:r>
    </w:p>
    <w:p w14:paraId="1076F894" w14:textId="037D0DB2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темам: «Овощи, фрукты, ягоды», «Животные (дикие, домашние)», «Птицы (дикие и домашние; перелётные и зимующие)», «Осень», «Одежда», «Части тела».</w:t>
      </w:r>
    </w:p>
    <w:p w14:paraId="740880CF" w14:textId="31EBE547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Графомоторные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навыки:</w:t>
      </w:r>
    </w:p>
    <w:p w14:paraId="4BE1D982" w14:textId="6A503E2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Мозаики, пальчиковые игры, массаж кистей рук.</w:t>
      </w:r>
    </w:p>
    <w:p w14:paraId="406140FB" w14:textId="287504B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Ориентирование на листе бумаги.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правилами письма (слева на право, сверху вниз).</w:t>
      </w:r>
    </w:p>
    <w:p w14:paraId="7D0C83C2" w14:textId="7F4683A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зрительного гнозиса (написание в клетках и полосках).</w:t>
      </w:r>
    </w:p>
    <w:p w14:paraId="4EE98AB1" w14:textId="78851BED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Второй период обучения.</w:t>
      </w:r>
    </w:p>
    <w:p w14:paraId="64FD17CB" w14:textId="01FFA8C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Дидактический материал:</w:t>
      </w:r>
    </w:p>
    <w:p w14:paraId="5E8B9C45" w14:textId="0F4F4F0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Предметные, сюжетные картинки; серии сюжетных картинок по изучаемым звукам.</w:t>
      </w:r>
    </w:p>
    <w:p w14:paraId="08B7CB90" w14:textId="2F1BC55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Рассказы на автоматизацию и дифференциацию звуков. Стихи на автоматизацию и дифференциацию звуков.</w:t>
      </w:r>
    </w:p>
    <w:p w14:paraId="1E07B2BB" w14:textId="7FF35477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Дидактическая игра: «Рассели по этажам», «Подбери и назови», «Телефон», «Магазин», «Волшебный мешочек», «Эхо».</w:t>
      </w:r>
    </w:p>
    <w:p w14:paraId="4D2164FF" w14:textId="2C4326AB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 для анализа звуко-слогового состава слов; анализа предложений.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Практический материал:</w:t>
      </w:r>
    </w:p>
    <w:p w14:paraId="758167F0" w14:textId="0A8CE836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согласными: С, З, Ц, Б, Д, Г, Ш, Ж, Р.</w:t>
      </w:r>
    </w:p>
    <w:p w14:paraId="6C210EEF" w14:textId="456D8702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Дифференциация на слух звуков: [с]-[с`]; [з]-[з`]; [б]-[б`]; [д]-[д`]; [г]-[г`]; [р]-[р`]; [с]-[з]; [с]-[ц]; [с]-[з]-[ц]; [п]-[б]; [т]-[д]; [г]-[х]; [к]-[г]-[х]; [с]-[ш]; [ш]-[ж]; [ж]-[з]; [с]-[з]-[ш]-[ж]; [р]-[л].</w:t>
      </w:r>
    </w:p>
    <w:p w14:paraId="443D563C" w14:textId="7E7E443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Звуковой и звуко-слоговой анализ слов типа СУП, КОСЫ, СИМА.</w:t>
      </w:r>
    </w:p>
    <w:p w14:paraId="24F13B57" w14:textId="4337AA7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Выкладывание звуко-слоговых схем.</w:t>
      </w:r>
    </w:p>
    <w:p w14:paraId="609FA108" w14:textId="2F654CD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со слогообразующей ролью гласных.</w:t>
      </w:r>
    </w:p>
    <w:p w14:paraId="4BE603A8" w14:textId="05964B5B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слов типа БАТОН, КУБИК</w:t>
      </w:r>
      <w:r w:rsidR="00785D70"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слов типа БУМАГА.</w:t>
      </w:r>
    </w:p>
    <w:p w14:paraId="46C16FE0" w14:textId="32D6D592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слов типа КОШКА, МИШКА,</w:t>
      </w:r>
    </w:p>
    <w:p w14:paraId="3DAC2060" w14:textId="7C9B7268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слов типа СТУЛ, ВОЛК, ПЛИТА.</w:t>
      </w:r>
    </w:p>
    <w:p w14:paraId="70D2E978" w14:textId="71D5880B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слов типа КРАСНЫЙ, СТРАНА.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Формирование лексико-грамматических категорий:</w:t>
      </w:r>
    </w:p>
    <w:p w14:paraId="43FD19EB" w14:textId="64AFB90F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Закрепление навыка согласования прилагательных с существительными в роде, числе и падеже (СИНИЙ ПОЯС, КРАСНАЯ СУМКА).</w:t>
      </w:r>
    </w:p>
    <w:p w14:paraId="36A83209" w14:textId="6198A5C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Образование относительных прилагательных (МЕХОВАЯ ШАПКА, СОСНОВЫЙ ЛЕС).</w:t>
      </w:r>
    </w:p>
    <w:p w14:paraId="412A85AB" w14:textId="654D2EE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Согласование числительных с существительными.</w:t>
      </w:r>
    </w:p>
    <w:p w14:paraId="5E4B0568" w14:textId="193FE99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Подбор однокоренных слов.</w:t>
      </w:r>
    </w:p>
    <w:p w14:paraId="3923A182" w14:textId="17B358F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Образование сложных слов.</w:t>
      </w:r>
    </w:p>
    <w:p w14:paraId="5328F502" w14:textId="430AF752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Составление предложений по демонстрации действия, по картинке, по вопросам.</w:t>
      </w:r>
    </w:p>
    <w:p w14:paraId="22F7086B" w14:textId="07A9D77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Распространение предложений путём введения однородных подлежащих, сказуемых, дополнений, определений.</w:t>
      </w:r>
    </w:p>
    <w:p w14:paraId="16E50761" w14:textId="4C1BF6C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Составление рассказов по сюжетной картине, серии сюжетных картин; пересказ.</w:t>
      </w:r>
    </w:p>
    <w:p w14:paraId="5E4BB4CC" w14:textId="06428888" w:rsidR="00C27190" w:rsidRPr="00785D70" w:rsidRDefault="00C27190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2744E6D" w14:textId="06C5A5E8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Обучение грамоте:</w:t>
      </w:r>
    </w:p>
    <w:p w14:paraId="22BFCDB8" w14:textId="21B97BBD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буквами.</w:t>
      </w:r>
    </w:p>
    <w:p w14:paraId="2262E778" w14:textId="3205859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Чтение (слоги, слова, короткие тексты).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Выкладывание звуковой схемы слова.</w:t>
      </w:r>
    </w:p>
    <w:p w14:paraId="2B2ECFE7" w14:textId="07A4C822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Подбор слов к схемам.</w:t>
      </w:r>
    </w:p>
    <w:p w14:paraId="5D6E6247" w14:textId="60BC6811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Письмо.</w:t>
      </w:r>
    </w:p>
    <w:p w14:paraId="522F324B" w14:textId="37050CB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Словарь:</w:t>
      </w:r>
    </w:p>
    <w:p w14:paraId="40536A1C" w14:textId="44D86868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темам: «Игрушки», «Посуда», «Зима», «Продукты», «Мебель», «Дом, где мы живём».</w:t>
      </w:r>
    </w:p>
    <w:p w14:paraId="1DF37BC3" w14:textId="40A47C91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Практическое усвоение терминов:</w:t>
      </w:r>
    </w:p>
    <w:p w14:paraId="0C589DF6" w14:textId="19484DEB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«Звонкие согласные», «Глухие согласные», «Парные согласные».</w:t>
      </w:r>
    </w:p>
    <w:p w14:paraId="078B87DF" w14:textId="7438733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Графомоторные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навыки:</w:t>
      </w:r>
    </w:p>
    <w:p w14:paraId="2E0274DF" w14:textId="5BB38A2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Мозаики, пальчиковые игры, массаж кистей рук.</w:t>
      </w:r>
    </w:p>
    <w:p w14:paraId="7B02C241" w14:textId="5E3E3044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Ориентирование на листе бумаги.</w:t>
      </w:r>
    </w:p>
    <w:p w14:paraId="1799AD0F" w14:textId="5FD594FB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Закрепление знаний правил письма (слева на право, сверху вниз).</w:t>
      </w:r>
    </w:p>
    <w:p w14:paraId="3999909E" w14:textId="32F6B2A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зрительного гнозиса (написание в клетках и полосках).</w:t>
      </w:r>
    </w:p>
    <w:p w14:paraId="562FC843" w14:textId="273A0EC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Печатанье, штриховка, обведение букв, слов и их элементов.</w:t>
      </w:r>
    </w:p>
    <w:p w14:paraId="0A40F178" w14:textId="0052B99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29339DF" w14:textId="75407337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Третий период обучения:</w:t>
      </w:r>
    </w:p>
    <w:p w14:paraId="11C114AB" w14:textId="2E3860A5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Дидактический материал:</w:t>
      </w:r>
    </w:p>
    <w:p w14:paraId="519F0495" w14:textId="1258EAEE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     рассказы на автоматизацию и дифференциацию звуков;</w:t>
      </w:r>
    </w:p>
    <w:p w14:paraId="692F174D" w14:textId="234B630D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     стихи на автоматизацию и дифференциацию звуков;</w:t>
      </w:r>
    </w:p>
    <w:p w14:paraId="59A914A3" w14:textId="48E1E44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     дидактические игры по темам;</w:t>
      </w:r>
    </w:p>
    <w:p w14:paraId="462FA187" w14:textId="1AC90676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     материал для анализа;</w:t>
      </w:r>
    </w:p>
    <w:p w14:paraId="0C5E887E" w14:textId="69D9510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     разрезные азбуки;</w:t>
      </w:r>
    </w:p>
    <w:p w14:paraId="5671566D" w14:textId="21DA6B3D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6)     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послебукварные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тексты для чтения.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Практический материал:</w:t>
      </w:r>
    </w:p>
    <w:p w14:paraId="7A288976" w14:textId="69EBD19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Усвоение звуков: [ч], [щ].</w:t>
      </w:r>
    </w:p>
    <w:p w14:paraId="65E2D420" w14:textId="64FDDA2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Повторение звуков: [ц], [ш], [ж], [р], [л].</w:t>
      </w:r>
    </w:p>
    <w:p w14:paraId="6D2578BF" w14:textId="271463C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Дифференциация звуков: [ч]-[т`]; [ч]-[т]-[щ]; [ц]-[с]-[т`]; [щ]-[ш]-[с`].</w:t>
      </w:r>
    </w:p>
    <w:p w14:paraId="6F7312BF" w14:textId="47237C71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Повторение пройденного.</w:t>
      </w:r>
    </w:p>
    <w:p w14:paraId="48F75C8B" w14:textId="1EE4ABE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Уточнение лексико-грамматических категорий:</w:t>
      </w:r>
    </w:p>
    <w:p w14:paraId="5F2657F9" w14:textId="1A2119CD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Закрепление навыка образования уменьшительно-ласкательной формы имени существительного, прилагательного.</w:t>
      </w:r>
    </w:p>
    <w:p w14:paraId="453B0830" w14:textId="113CC845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Подбор однокоренных слов.</w:t>
      </w:r>
    </w:p>
    <w:p w14:paraId="473DAA59" w14:textId="4BF06313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Образование приставочных глаголов.</w:t>
      </w:r>
    </w:p>
    <w:p w14:paraId="4380C44C" w14:textId="1CF0E73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Употребление различных предложных конструкций.</w:t>
      </w:r>
    </w:p>
    <w:p w14:paraId="42E48760" w14:textId="3C47157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Подбор антонимов.</w:t>
      </w:r>
    </w:p>
    <w:p w14:paraId="427BB8F0" w14:textId="1F3C9E51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Подбор синонимов.</w:t>
      </w:r>
    </w:p>
    <w:p w14:paraId="53CA0476" w14:textId="2070311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Образование существительных от глаголов.</w:t>
      </w:r>
    </w:p>
    <w:p w14:paraId="10C932E7" w14:textId="62B6361C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Образование глаголов от существительных.</w:t>
      </w:r>
    </w:p>
    <w:p w14:paraId="10769A6D" w14:textId="39F1A575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Типы предложений (повествовательное, вопросительное, восклицательное).</w:t>
      </w:r>
    </w:p>
    <w:p w14:paraId="49E28DC4" w14:textId="0FA710C6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Закрепление навыка употребления сложносочинённых предложений с разными видами связи (- - - - - _______, потому что - - - - - -   - - - - - - -, - - - - - - -.).</w:t>
      </w:r>
    </w:p>
    <w:p w14:paraId="72ADC96D" w14:textId="0B52D441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Составление разных типов рассказов.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Обучение грамоте:</w:t>
      </w:r>
    </w:p>
    <w:p w14:paraId="4ED4DE3C" w14:textId="2F4D1965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Знакомство с буквами: Ь, Ъ, Я, Е, Ё.</w:t>
      </w:r>
    </w:p>
    <w:p w14:paraId="160BF5E7" w14:textId="1CE72236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Чтение слов с мягким знаком.</w:t>
      </w:r>
    </w:p>
    <w:p w14:paraId="226B4685" w14:textId="6B8D0192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 разного звуко-слогового состава (с буквами Ч, Щ, Е, Ю, Я).</w:t>
      </w:r>
    </w:p>
    <w:p w14:paraId="5A47A381" w14:textId="653AA925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Правила написания ЧА, ЩА, ЧУ, ЩУ.</w:t>
      </w:r>
    </w:p>
    <w:p w14:paraId="5DA02927" w14:textId="4AEA30DE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Чтение слов с буквой Ю.</w:t>
      </w:r>
    </w:p>
    <w:p w14:paraId="3E837285" w14:textId="64473337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Чтение слов с разделительным мягким знаком.</w:t>
      </w:r>
    </w:p>
    <w:p w14:paraId="3E3E19AE" w14:textId="02718982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Чтение слов с разделительным твёрдым знаком.</w:t>
      </w:r>
    </w:p>
    <w:p w14:paraId="6D2BB735" w14:textId="09E6D24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Чтение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послебукварных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текстов.</w:t>
      </w:r>
    </w:p>
    <w:p w14:paraId="260D77F3" w14:textId="11413AF7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Упражнения с разрезной азбукой.</w:t>
      </w:r>
    </w:p>
    <w:p w14:paraId="147AFB18" w14:textId="37A4BF82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Обучение письму в занимательной форме.</w:t>
      </w:r>
    </w:p>
    <w:p w14:paraId="30CC80D5" w14:textId="773136D4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Словарь:</w:t>
      </w:r>
    </w:p>
    <w:p w14:paraId="1D133F56" w14:textId="0AAAABEA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темам: «Весна», «Транспорт», «Город», «Школа», «Деревья, цветы», «Рыбы», «Насекомые», «Лето».</w:t>
      </w:r>
    </w:p>
    <w:p w14:paraId="62A3D1EF" w14:textId="0270522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Термины:</w:t>
      </w:r>
    </w:p>
    <w:p w14:paraId="5A2DC813" w14:textId="305B222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Повторение всех ранее изученных терминов, адекватность их применения.</w:t>
      </w:r>
    </w:p>
    <w:p w14:paraId="6D9D2EB8" w14:textId="4087C09F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Графомоторные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навыки:</w:t>
      </w:r>
    </w:p>
    <w:p w14:paraId="33726B62" w14:textId="2A06D4A4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Мозаики, пальчиковые игры, массаж кистей рук.</w:t>
      </w:r>
    </w:p>
    <w:p w14:paraId="557CC2CD" w14:textId="58148CD0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Ориентирование при письме на листе бумаги.</w:t>
      </w:r>
    </w:p>
    <w:p w14:paraId="4D49B57A" w14:textId="50385B7E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навыка правил письма (слева на право, сверху вниз).</w:t>
      </w:r>
    </w:p>
    <w:p w14:paraId="501817AE" w14:textId="3D6296A9" w:rsidR="00C27190" w:rsidRPr="00785D70" w:rsidRDefault="5851F6F2" w:rsidP="00785D70">
      <w:pPr>
        <w:spacing w:after="0" w:line="336" w:lineRule="exac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зрительного гнозиса (написание в клетках и полосках).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Методическое обеспечение программы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программы представлено следующими разделами: звуковой анализ,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словесные дидактические игры, работа над предложениями, чтение. Выбор форм работы и дидактического материала по разделам программы обусловлен возрастными и психологическими особенностями детей, а также целями и задачами программы. Соотношение теоретических и практических частей занятия по каждому разделу программы описано в учебно-тематическом плане</w:t>
      </w:r>
      <w:r w:rsidRPr="00785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  <w:r w:rsidR="00785D70" w:rsidRPr="00785D70">
        <w:rPr>
          <w:rFonts w:ascii="Times New Roman" w:hAnsi="Times New Roman" w:cs="Times New Roman"/>
          <w:color w:val="000000" w:themeColor="text1"/>
        </w:rPr>
        <w:br/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960"/>
        <w:gridCol w:w="2370"/>
        <w:gridCol w:w="3150"/>
        <w:gridCol w:w="2535"/>
      </w:tblGrid>
      <w:tr w:rsidR="00785D70" w:rsidRPr="00785D70" w14:paraId="0C5C5955" w14:textId="77777777" w:rsidTr="5851F6F2">
        <w:trPr>
          <w:trHeight w:val="300"/>
        </w:trPr>
        <w:tc>
          <w:tcPr>
            <w:tcW w:w="960" w:type="dxa"/>
          </w:tcPr>
          <w:p w14:paraId="4ED4D651" w14:textId="7462E696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70" w:type="dxa"/>
          </w:tcPr>
          <w:p w14:paraId="3E7A94FB" w14:textId="3DDD63F9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Название разделов</w:t>
            </w:r>
          </w:p>
        </w:tc>
        <w:tc>
          <w:tcPr>
            <w:tcW w:w="3150" w:type="dxa"/>
          </w:tcPr>
          <w:p w14:paraId="6A9A494C" w14:textId="1F13CA82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Формы и способы работы</w:t>
            </w:r>
          </w:p>
        </w:tc>
        <w:tc>
          <w:tcPr>
            <w:tcW w:w="2535" w:type="dxa"/>
          </w:tcPr>
          <w:p w14:paraId="00E0893A" w14:textId="4FDE8479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Дидактический материал</w:t>
            </w:r>
          </w:p>
        </w:tc>
      </w:tr>
      <w:tr w:rsidR="00785D70" w:rsidRPr="00785D70" w14:paraId="7FB7CADC" w14:textId="77777777" w:rsidTr="5851F6F2">
        <w:trPr>
          <w:trHeight w:val="300"/>
        </w:trPr>
        <w:tc>
          <w:tcPr>
            <w:tcW w:w="960" w:type="dxa"/>
          </w:tcPr>
          <w:p w14:paraId="17E568FC" w14:textId="231CFF16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70" w:type="dxa"/>
          </w:tcPr>
          <w:p w14:paraId="18A89520" w14:textId="353D8AC6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Звуковой анализ</w:t>
            </w:r>
          </w:p>
        </w:tc>
        <w:tc>
          <w:tcPr>
            <w:tcW w:w="3150" w:type="dxa"/>
          </w:tcPr>
          <w:p w14:paraId="1E06FB23" w14:textId="72D67D5E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Термин + практика</w:t>
            </w:r>
          </w:p>
        </w:tc>
        <w:tc>
          <w:tcPr>
            <w:tcW w:w="2535" w:type="dxa"/>
          </w:tcPr>
          <w:p w14:paraId="3317376C" w14:textId="0A297330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Демонстрационный материал: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карточки-схемы для работы над словом, </w:t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состоящие из 3-х звуков;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карточки-схемы для работы над словом, состоящим из 4-х звуков;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карточки-схемы для работы над словом, состоящим из 5-ти звуков;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наглядное пособие “Звуковой поезд”;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наглядное пособие “Звуковые часы”;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Раздаточный материал: фишки красные, синие, зеленые;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Предметные картинки;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Полоски-схемы для работы над словом, состоящим из 3-х (4-5) звуков;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Букварь Н.С. Жуковой.</w:t>
            </w:r>
          </w:p>
        </w:tc>
      </w:tr>
      <w:tr w:rsidR="00785D70" w:rsidRPr="00785D70" w14:paraId="1715F9CA" w14:textId="77777777" w:rsidTr="5851F6F2">
        <w:trPr>
          <w:trHeight w:val="300"/>
        </w:trPr>
        <w:tc>
          <w:tcPr>
            <w:tcW w:w="960" w:type="dxa"/>
          </w:tcPr>
          <w:p w14:paraId="34D59434" w14:textId="1500F5B0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70" w:type="dxa"/>
          </w:tcPr>
          <w:p w14:paraId="71718BED" w14:textId="6F7C57D5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Словесные дидактические игры</w:t>
            </w:r>
          </w:p>
        </w:tc>
        <w:tc>
          <w:tcPr>
            <w:tcW w:w="3150" w:type="dxa"/>
          </w:tcPr>
          <w:p w14:paraId="357E8DE2" w14:textId="5D13A639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Индивидуальная работа с детьми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Термин + практика</w:t>
            </w:r>
          </w:p>
        </w:tc>
        <w:tc>
          <w:tcPr>
            <w:tcW w:w="2535" w:type="dxa"/>
          </w:tcPr>
          <w:p w14:paraId="0EB9CF96" w14:textId="50929474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Мелкие игрушки, мяч, предметные картинки</w:t>
            </w:r>
          </w:p>
        </w:tc>
      </w:tr>
      <w:tr w:rsidR="00785D70" w:rsidRPr="00785D70" w14:paraId="063955C1" w14:textId="77777777" w:rsidTr="5851F6F2">
        <w:trPr>
          <w:trHeight w:val="300"/>
        </w:trPr>
        <w:tc>
          <w:tcPr>
            <w:tcW w:w="960" w:type="dxa"/>
          </w:tcPr>
          <w:p w14:paraId="22E9F833" w14:textId="5737427D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70" w:type="dxa"/>
          </w:tcPr>
          <w:p w14:paraId="0507D353" w14:textId="64E80017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над предложением</w:t>
            </w:r>
          </w:p>
        </w:tc>
        <w:tc>
          <w:tcPr>
            <w:tcW w:w="3150" w:type="dxa"/>
          </w:tcPr>
          <w:p w14:paraId="5D553B5A" w14:textId="5D13A639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Индивидуальная работа с детьми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Термин + практика</w:t>
            </w:r>
          </w:p>
          <w:p w14:paraId="35A93225" w14:textId="5D11530F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192AC03" w14:textId="7A0828A9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Касса букв (демонстрационные, раздаточные) 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Букварь Н.С. Жуковой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785D70" w:rsidRPr="00785D70" w14:paraId="604167DF" w14:textId="77777777" w:rsidTr="5851F6F2">
        <w:trPr>
          <w:trHeight w:val="300"/>
        </w:trPr>
        <w:tc>
          <w:tcPr>
            <w:tcW w:w="960" w:type="dxa"/>
          </w:tcPr>
          <w:p w14:paraId="7A04BBFC" w14:textId="2DE6ADB2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70" w:type="dxa"/>
          </w:tcPr>
          <w:p w14:paraId="60F39D57" w14:textId="4A7CE1C0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3150" w:type="dxa"/>
          </w:tcPr>
          <w:p w14:paraId="14D01680" w14:textId="5D13A639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Индивидуальная работа с детьми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Термин + практика</w:t>
            </w:r>
          </w:p>
          <w:p w14:paraId="53AC2293" w14:textId="5A5826B8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E06DBDA" w14:textId="1365193D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Демонстрационный материал: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Касса </w:t>
            </w:r>
            <w:proofErr w:type="gramStart"/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букв ;</w:t>
            </w:r>
            <w:proofErr w:type="gramEnd"/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Раздаточный материал: 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фишки красные, синие, зеленые;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пособие “окошечки”, детские книги с короткими текстами и </w:t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крупным шрифтом</w:t>
            </w:r>
            <w:r w:rsidRPr="00785D7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Букварь Н.С. Жуковой</w:t>
            </w:r>
          </w:p>
        </w:tc>
      </w:tr>
    </w:tbl>
    <w:p w14:paraId="6C84C7C9" w14:textId="14434F32" w:rsidR="00785D70" w:rsidRDefault="5851F6F2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85D70">
        <w:rPr>
          <w:rFonts w:ascii="Times New Roman" w:hAnsi="Times New Roman" w:cs="Times New Roman"/>
          <w:color w:val="000000" w:themeColor="text1"/>
        </w:rPr>
        <w:lastRenderedPageBreak/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</w:p>
    <w:p w14:paraId="7541EA08" w14:textId="77777777" w:rsidR="00785D70" w:rsidRPr="00785D70" w:rsidRDefault="00785D70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BF5C353" w14:textId="401B25C5" w:rsidR="5851F6F2" w:rsidRPr="00785D70" w:rsidRDefault="5851F6F2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Контрольно-измерительные материалы</w:t>
      </w:r>
      <w:r w:rsidRPr="00785D70">
        <w:rPr>
          <w:rFonts w:ascii="Times New Roman" w:hAnsi="Times New Roman" w:cs="Times New Roman"/>
          <w:color w:val="000000" w:themeColor="text1"/>
        </w:rPr>
        <w:br/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600"/>
        <w:gridCol w:w="3006"/>
        <w:gridCol w:w="1803"/>
        <w:gridCol w:w="1803"/>
        <w:gridCol w:w="1803"/>
      </w:tblGrid>
      <w:tr w:rsidR="00785D70" w:rsidRPr="00785D70" w14:paraId="610565FF" w14:textId="77777777" w:rsidTr="5851F6F2">
        <w:trPr>
          <w:trHeight w:val="300"/>
        </w:trPr>
        <w:tc>
          <w:tcPr>
            <w:tcW w:w="600" w:type="dxa"/>
          </w:tcPr>
          <w:p w14:paraId="168CBA5E" w14:textId="788919C8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14:paraId="262730ED" w14:textId="6CC9A790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 ребенка</w:t>
            </w:r>
          </w:p>
        </w:tc>
        <w:tc>
          <w:tcPr>
            <w:tcW w:w="1803" w:type="dxa"/>
          </w:tcPr>
          <w:p w14:paraId="1B4443AB" w14:textId="45780B8E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03" w:type="dxa"/>
          </w:tcPr>
          <w:p w14:paraId="00E72A0C" w14:textId="661D0124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03" w:type="dxa"/>
          </w:tcPr>
          <w:p w14:paraId="316A5856" w14:textId="751FE14F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785D70" w:rsidRPr="00785D70" w14:paraId="2D81F80B" w14:textId="77777777" w:rsidTr="5851F6F2">
        <w:trPr>
          <w:trHeight w:val="300"/>
        </w:trPr>
        <w:tc>
          <w:tcPr>
            <w:tcW w:w="600" w:type="dxa"/>
          </w:tcPr>
          <w:p w14:paraId="02899C67" w14:textId="5CDB123F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14:paraId="2526142E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226634C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C750037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B41685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D70" w:rsidRPr="00785D70" w14:paraId="364545F6" w14:textId="77777777" w:rsidTr="5851F6F2">
        <w:trPr>
          <w:trHeight w:val="300"/>
        </w:trPr>
        <w:tc>
          <w:tcPr>
            <w:tcW w:w="600" w:type="dxa"/>
          </w:tcPr>
          <w:p w14:paraId="5BB5E937" w14:textId="007AA41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14:paraId="13068D68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48FAFF9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6053C63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DC2B17F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D70" w:rsidRPr="00785D70" w14:paraId="64DAB5FE" w14:textId="77777777" w:rsidTr="5851F6F2">
        <w:trPr>
          <w:trHeight w:val="300"/>
        </w:trPr>
        <w:tc>
          <w:tcPr>
            <w:tcW w:w="600" w:type="dxa"/>
          </w:tcPr>
          <w:p w14:paraId="08D79E07" w14:textId="6022E761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14:paraId="2280AF6F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E8FBF4A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0C8E8F9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4B11AD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D70" w:rsidRPr="00785D70" w14:paraId="5CCA831C" w14:textId="77777777" w:rsidTr="5851F6F2">
        <w:trPr>
          <w:trHeight w:val="300"/>
        </w:trPr>
        <w:tc>
          <w:tcPr>
            <w:tcW w:w="600" w:type="dxa"/>
          </w:tcPr>
          <w:p w14:paraId="7CD35548" w14:textId="595F9014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06" w:type="dxa"/>
          </w:tcPr>
          <w:p w14:paraId="3733D087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0E318D6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9563A3D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F31DCED" w14:textId="537D4ADC" w:rsidR="5851F6F2" w:rsidRPr="00785D70" w:rsidRDefault="5851F6F2" w:rsidP="00785D7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80F2B0" w14:textId="41C5539A" w:rsidR="00785D70" w:rsidRPr="00785D70" w:rsidRDefault="5851F6F2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Базовая оценка: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5 - задания выполняются самостоятельно;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4 - задания выполняются самостоятельно, но требуется поддержка со стороны взрослого;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3 - задания выполняются при незначительной поддержки взрослого;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2 - задания выполняются непостоянно, требуется участие взрослого;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1 - задания выполняются только вместе со взрослым или не выполняются.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Уровень: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Идеальный (красный) - от 4 до 5 баллов;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Высокий (синий) - от 3 до 4 баллов;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Средний (зеленый) - от 2 до 3 баллов;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Низкий (желтый) - до 1,8 баллов.</w:t>
      </w:r>
      <w:r w:rsidRPr="00785D70">
        <w:rPr>
          <w:rFonts w:ascii="Times New Roman" w:hAnsi="Times New Roman" w:cs="Times New Roman"/>
          <w:color w:val="000000" w:themeColor="text1"/>
        </w:rPr>
        <w:br/>
      </w:r>
    </w:p>
    <w:p w14:paraId="3A7D1A1A" w14:textId="77777777" w:rsidR="00785D70" w:rsidRPr="00785D70" w:rsidRDefault="5851F6F2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Зак</w:t>
      </w:r>
      <w:r w:rsidR="00785D70"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ючение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Обучение чтению в старшем дошкольном возрасте является первоначальным этапом системы обучения. Знакомясь с буквами, звуками дошкольники познают окружающий мир самостоятельно. Данная программа дает возможность не только обучать детей чтению в дошкольном учреждении, но и закреплять материал в домашних условиях.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обучении чтению различаются три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переода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добукварный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подготовительный; букварный - основной;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послебукварный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завершающий. Последовательность работы, характер упражнений на каждом из этапов обучения чтению определяются закономерными </w:t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звукового аналитико-систематического метода. Обучение печатания букв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Важную роль в программе “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Буквоград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” играет целенаправленная работа по формированию у дошкольников элементов учебной самостоятельности, умений эффективно работать с учебной книгой.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</w:p>
    <w:p w14:paraId="57212D45" w14:textId="2ECE46C1" w:rsidR="5851F6F2" w:rsidRPr="00785D70" w:rsidRDefault="5851F6F2" w:rsidP="00785D70">
      <w:pPr>
        <w:spacing w:after="0" w:line="336" w:lineRule="exac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Литература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Как подготовить ребенка к школе; методическое пособие для воспитателей /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Гризик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Т.И. - М.: “Просвещение”, 2011;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Как хорошо уметь читать! Обучение дошкольников чтению /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Шумаева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Д.Г. СПб: “Детство - Пресс” 2000; 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Развитие речи и подготовка к обучению грамоте /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Гризик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Е.И. - М.: “Просвещение”, 2006;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Учись говорить: Пособие для детей старшего дошкольного возраста /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Гербова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В.В. - М.: “Просвещение”, 2002; 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5.Обучаем дошкольников грамоте при помощи звука, цвета и движения / Гордеева С.Е. - М.:Т Ц Сфера,2011;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Учимся правильно употреблять предлоги в речи/ </w:t>
      </w:r>
      <w:proofErr w:type="spellStart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Яцель</w:t>
      </w:r>
      <w:proofErr w:type="spellEnd"/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О.С. - М .: Издательство “Гном и Д” 2011;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Обучаем дошкольников пересказыванию/ Гуськова А.А. - М.:Т Ц Сфера,2014;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8.Речевые игры и упражнения/ Невская В.П. - М.:Т Ц Сфера,2013</w:t>
      </w:r>
      <w:r w:rsidRPr="00785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85D70">
        <w:rPr>
          <w:rFonts w:ascii="Times New Roman" w:hAnsi="Times New Roman" w:cs="Times New Roman"/>
          <w:color w:val="000000" w:themeColor="text1"/>
        </w:rPr>
        <w:br/>
      </w:r>
      <w:r w:rsidRPr="00785D70">
        <w:rPr>
          <w:rFonts w:ascii="Times New Roman" w:hAnsi="Times New Roman" w:cs="Times New Roman"/>
          <w:color w:val="000000" w:themeColor="text1"/>
        </w:rPr>
        <w:br/>
      </w:r>
    </w:p>
    <w:sectPr w:rsidR="5851F6F2" w:rsidRPr="00785D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7917"/>
    <w:multiLevelType w:val="hybridMultilevel"/>
    <w:tmpl w:val="0DFCE424"/>
    <w:lvl w:ilvl="0" w:tplc="CC825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A1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A6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EA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6F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45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A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E3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02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0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BC703A"/>
    <w:rsid w:val="005A12BC"/>
    <w:rsid w:val="00785D70"/>
    <w:rsid w:val="00C27190"/>
    <w:rsid w:val="50B6E21D"/>
    <w:rsid w:val="5851F6F2"/>
    <w:rsid w:val="73B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E21D"/>
  <w15:chartTrackingRefBased/>
  <w15:docId w15:val="{4C36D333-2AF7-43F9-B6DD-96A1116F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2360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Наталья</dc:creator>
  <cp:keywords/>
  <dc:description/>
  <cp:lastModifiedBy>DS108</cp:lastModifiedBy>
  <cp:revision>3</cp:revision>
  <dcterms:created xsi:type="dcterms:W3CDTF">2022-12-03T16:08:00Z</dcterms:created>
  <dcterms:modified xsi:type="dcterms:W3CDTF">2024-02-02T08:50:00Z</dcterms:modified>
</cp:coreProperties>
</file>