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13" w:rsidRDefault="00126B13" w:rsidP="00126B13">
      <w:pPr>
        <w:rPr>
          <w:b/>
        </w:rPr>
      </w:pPr>
    </w:p>
    <w:p w:rsidR="00126B13" w:rsidRDefault="00126B13" w:rsidP="00126B13">
      <w:pPr>
        <w:jc w:val="center"/>
        <w:rPr>
          <w:b/>
        </w:rPr>
      </w:pPr>
      <w:r w:rsidRPr="00B666C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0</wp:posOffset>
            </wp:positionV>
            <wp:extent cx="6657975" cy="9153525"/>
            <wp:effectExtent l="0" t="0" r="9525" b="9525"/>
            <wp:wrapSquare wrapText="bothSides"/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</w:t>
      </w:r>
    </w:p>
    <w:p w:rsidR="00126B13" w:rsidRPr="00BA18E9" w:rsidRDefault="00126B13" w:rsidP="00126B13">
      <w:pPr>
        <w:rPr>
          <w:b/>
        </w:rPr>
      </w:pPr>
    </w:p>
    <w:p w:rsidR="00126B13" w:rsidRDefault="00126B13" w:rsidP="00126B13">
      <w:pPr>
        <w:jc w:val="center"/>
        <w:rPr>
          <w:b/>
        </w:rPr>
      </w:pPr>
      <w:r w:rsidRPr="00A47E8F">
        <w:rPr>
          <w:b/>
        </w:rPr>
        <w:t xml:space="preserve">2. Характеристика деятельности организации на объекте </w:t>
      </w:r>
    </w:p>
    <w:p w:rsidR="00126B13" w:rsidRPr="00A47E8F" w:rsidRDefault="00126B13" w:rsidP="00126B13">
      <w:pPr>
        <w:jc w:val="center"/>
        <w:rPr>
          <w:b/>
        </w:rPr>
      </w:pPr>
      <w:r w:rsidRPr="00A47E8F">
        <w:rPr>
          <w:b/>
          <w:i/>
        </w:rPr>
        <w:t>(</w:t>
      </w:r>
      <w:r w:rsidRPr="00A47E8F">
        <w:rPr>
          <w:i/>
        </w:rPr>
        <w:t>по обслуживанию населения)</w:t>
      </w:r>
    </w:p>
    <w:p w:rsidR="00126B13" w:rsidRPr="00A47E8F" w:rsidRDefault="00126B13" w:rsidP="00126B13"/>
    <w:p w:rsidR="00126B13" w:rsidRPr="00013678" w:rsidRDefault="00126B13" w:rsidP="00126B13">
      <w:pPr>
        <w:rPr>
          <w:sz w:val="20"/>
          <w:szCs w:val="20"/>
        </w:rPr>
      </w:pPr>
      <w:r>
        <w:t xml:space="preserve">2.1 Сфера деятельности: </w:t>
      </w:r>
      <w:r>
        <w:rPr>
          <w:b/>
        </w:rPr>
        <w:t>образование</w:t>
      </w:r>
    </w:p>
    <w:p w:rsidR="00126B13" w:rsidRPr="0019306B" w:rsidRDefault="00126B13" w:rsidP="00126B13">
      <w:pPr>
        <w:rPr>
          <w:b/>
        </w:rPr>
      </w:pPr>
      <w:r w:rsidRPr="00A47E8F">
        <w:t>2.2 Виды оказываемых услуг</w:t>
      </w:r>
      <w:r>
        <w:t xml:space="preserve">: </w:t>
      </w:r>
      <w:r w:rsidRPr="00A47E8F">
        <w:t xml:space="preserve"> </w:t>
      </w:r>
      <w:r>
        <w:rPr>
          <w:b/>
        </w:rPr>
        <w:t>реализация  основной образовательной программы, обучение и воспитание детей дошкольного возраста</w:t>
      </w:r>
    </w:p>
    <w:p w:rsidR="00126B13" w:rsidRPr="00A47E8F" w:rsidRDefault="00126B13" w:rsidP="00126B13">
      <w:pPr>
        <w:rPr>
          <w:sz w:val="20"/>
          <w:szCs w:val="20"/>
        </w:rPr>
      </w:pPr>
      <w:r>
        <w:t xml:space="preserve">2.3 Форма оказания услуг: </w:t>
      </w:r>
      <w:r w:rsidRPr="0019306B">
        <w:rPr>
          <w:b/>
        </w:rPr>
        <w:t>на объекте</w:t>
      </w:r>
    </w:p>
    <w:p w:rsidR="00126B13" w:rsidRPr="00A47E8F" w:rsidRDefault="00126B13" w:rsidP="00126B13">
      <w:r w:rsidRPr="00A47E8F">
        <w:t>2.4 Категории обслужи</w:t>
      </w:r>
      <w:r>
        <w:t xml:space="preserve">ваемого населения по возрасту:  </w:t>
      </w:r>
      <w:r>
        <w:rPr>
          <w:b/>
        </w:rPr>
        <w:t>дети от 1,5 до 7 лет</w:t>
      </w:r>
    </w:p>
    <w:p w:rsidR="00126B13" w:rsidRPr="00BA18E9" w:rsidRDefault="00126B13" w:rsidP="00126B13">
      <w:pPr>
        <w:rPr>
          <w:i/>
          <w:sz w:val="20"/>
          <w:szCs w:val="20"/>
        </w:rPr>
      </w:pPr>
      <w:r w:rsidRPr="00A47E8F">
        <w:t>2.5 Категории обслуживаемых инвалидов</w:t>
      </w:r>
      <w:r>
        <w:t>: (</w:t>
      </w:r>
      <w:r w:rsidRPr="00A47E8F">
        <w:t xml:space="preserve"> </w:t>
      </w:r>
      <w:r w:rsidRPr="00BA18E9">
        <w:rPr>
          <w:i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</w:t>
      </w:r>
      <w:r w:rsidRPr="0019306B">
        <w:rPr>
          <w:b/>
          <w:i/>
          <w:sz w:val="20"/>
          <w:szCs w:val="20"/>
          <w:u w:val="single"/>
        </w:rPr>
        <w:t xml:space="preserve"> </w:t>
      </w:r>
      <w:r w:rsidRPr="00BA18E9">
        <w:rPr>
          <w:i/>
          <w:sz w:val="20"/>
          <w:szCs w:val="20"/>
        </w:rPr>
        <w:t>умственного развития</w:t>
      </w:r>
      <w:r>
        <w:rPr>
          <w:i/>
          <w:sz w:val="20"/>
          <w:szCs w:val="20"/>
        </w:rPr>
        <w:t xml:space="preserve">)- </w:t>
      </w:r>
      <w:r w:rsidRPr="00013678">
        <w:rPr>
          <w:b/>
          <w:i/>
          <w:sz w:val="22"/>
          <w:szCs w:val="22"/>
        </w:rPr>
        <w:t>нет</w:t>
      </w:r>
    </w:p>
    <w:p w:rsidR="00126B13" w:rsidRPr="00A47E8F" w:rsidRDefault="00126B13" w:rsidP="00126B13">
      <w:r w:rsidRPr="00A47E8F">
        <w:t xml:space="preserve">2.6 Плановая мощность: </w:t>
      </w:r>
      <w:r>
        <w:rPr>
          <w:b/>
        </w:rPr>
        <w:t>220</w:t>
      </w:r>
      <w:r w:rsidRPr="0019306B">
        <w:rPr>
          <w:b/>
        </w:rPr>
        <w:t xml:space="preserve"> </w:t>
      </w:r>
      <w:r>
        <w:rPr>
          <w:b/>
        </w:rPr>
        <w:t>детей</w:t>
      </w:r>
    </w:p>
    <w:p w:rsidR="00126B13" w:rsidRDefault="00126B13" w:rsidP="00126B13">
      <w:pPr>
        <w:rPr>
          <w:b/>
        </w:rPr>
      </w:pPr>
      <w:r w:rsidRPr="00A47E8F">
        <w:t xml:space="preserve">2.7 Участие в исполнении ИПР инвалида, ребенка-инвалида (да, нет) </w:t>
      </w:r>
      <w:r>
        <w:t xml:space="preserve">– </w:t>
      </w:r>
      <w:r w:rsidRPr="0019306B">
        <w:rPr>
          <w:b/>
        </w:rPr>
        <w:t>нет</w:t>
      </w:r>
    </w:p>
    <w:p w:rsidR="00126B13" w:rsidRPr="00A47E8F" w:rsidRDefault="00126B13" w:rsidP="00126B13"/>
    <w:p w:rsidR="00126B13" w:rsidRPr="00A47E8F" w:rsidRDefault="00126B13" w:rsidP="00126B13">
      <w:pPr>
        <w:rPr>
          <w:b/>
          <w:sz w:val="10"/>
          <w:szCs w:val="10"/>
        </w:rPr>
      </w:pPr>
    </w:p>
    <w:p w:rsidR="00126B13" w:rsidRPr="00A47E8F" w:rsidRDefault="00126B13" w:rsidP="00126B13">
      <w:pPr>
        <w:jc w:val="center"/>
        <w:rPr>
          <w:b/>
        </w:rPr>
      </w:pPr>
      <w:r w:rsidRPr="00A47E8F">
        <w:rPr>
          <w:b/>
        </w:rPr>
        <w:t>3. Состояние доступности объекта</w:t>
      </w:r>
    </w:p>
    <w:p w:rsidR="00126B13" w:rsidRPr="00A47E8F" w:rsidRDefault="00126B13" w:rsidP="00126B13">
      <w:pPr>
        <w:rPr>
          <w:sz w:val="16"/>
          <w:szCs w:val="16"/>
        </w:rPr>
      </w:pPr>
    </w:p>
    <w:p w:rsidR="00126B13" w:rsidRPr="00A47E8F" w:rsidRDefault="00126B13" w:rsidP="00126B13">
      <w:r w:rsidRPr="00A47E8F">
        <w:rPr>
          <w:b/>
        </w:rPr>
        <w:t>3.1 Путь следования к объекту пассажирским транспортом</w:t>
      </w:r>
      <w:r>
        <w:t>:</w:t>
      </w:r>
    </w:p>
    <w:p w:rsidR="00126B13" w:rsidRDefault="00126B13" w:rsidP="00126B13">
      <w:r>
        <w:t xml:space="preserve">автобусами №№ 10, 96 до остановки ЗАО «Норский керамический завод», автобусами №№ 70, 6 до улицы Романовская </w:t>
      </w:r>
    </w:p>
    <w:p w:rsidR="00126B13" w:rsidRPr="00A47E8F" w:rsidRDefault="00126B13" w:rsidP="00126B13">
      <w:r>
        <w:t>Н</w:t>
      </w:r>
      <w:r w:rsidRPr="00A47E8F">
        <w:t>аличие адаптированного пас</w:t>
      </w:r>
      <w:r>
        <w:t xml:space="preserve">сажирского транспорта к объекту: </w:t>
      </w:r>
      <w:r w:rsidRPr="00401F05">
        <w:rPr>
          <w:b/>
        </w:rPr>
        <w:t>нет</w:t>
      </w:r>
    </w:p>
    <w:p w:rsidR="00126B13" w:rsidRPr="00A47E8F" w:rsidRDefault="00126B13" w:rsidP="00126B13">
      <w:pPr>
        <w:rPr>
          <w:sz w:val="16"/>
          <w:szCs w:val="16"/>
        </w:rPr>
      </w:pPr>
    </w:p>
    <w:p w:rsidR="00126B13" w:rsidRPr="00A47E8F" w:rsidRDefault="00126B13" w:rsidP="00126B13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126B13" w:rsidRPr="00A47E8F" w:rsidRDefault="00126B13" w:rsidP="00126B13">
      <w:r>
        <w:t>3.2.1 Р</w:t>
      </w:r>
      <w:r w:rsidRPr="00A47E8F">
        <w:t xml:space="preserve">асстояние до объекта от остановки транспорта </w:t>
      </w:r>
      <w:r>
        <w:rPr>
          <w:b/>
        </w:rPr>
        <w:t>5</w:t>
      </w:r>
      <w:r w:rsidRPr="00401F05">
        <w:rPr>
          <w:b/>
        </w:rPr>
        <w:t>00 м</w:t>
      </w:r>
    </w:p>
    <w:p w:rsidR="00126B13" w:rsidRPr="00A47E8F" w:rsidRDefault="00126B13" w:rsidP="00126B13">
      <w:r>
        <w:t>3.2.2 В</w:t>
      </w:r>
      <w:r w:rsidRPr="00A47E8F">
        <w:t xml:space="preserve">ремя движения (пешком) </w:t>
      </w:r>
      <w:r w:rsidRPr="00401F05">
        <w:rPr>
          <w:b/>
        </w:rPr>
        <w:t xml:space="preserve">5 </w:t>
      </w:r>
      <w:r>
        <w:rPr>
          <w:b/>
        </w:rPr>
        <w:t>-10</w:t>
      </w:r>
      <w:r w:rsidRPr="00401F05">
        <w:rPr>
          <w:b/>
        </w:rPr>
        <w:t>мин</w:t>
      </w:r>
    </w:p>
    <w:p w:rsidR="00126B13" w:rsidRPr="00A47E8F" w:rsidRDefault="00126B13" w:rsidP="00126B13">
      <w:r>
        <w:t>3.2.3 Н</w:t>
      </w:r>
      <w:r w:rsidRPr="00A47E8F">
        <w:t>аличие  выделенного от проезжей части пешеходного пути (</w:t>
      </w:r>
      <w:r w:rsidRPr="00A47E8F">
        <w:rPr>
          <w:i/>
        </w:rPr>
        <w:t>да, нет</w:t>
      </w:r>
      <w:r w:rsidRPr="00013678">
        <w:rPr>
          <w:b/>
        </w:rPr>
        <w:t xml:space="preserve">): </w:t>
      </w:r>
      <w:r>
        <w:rPr>
          <w:b/>
        </w:rPr>
        <w:t>да</w:t>
      </w:r>
    </w:p>
    <w:p w:rsidR="00126B13" w:rsidRPr="00A47E8F" w:rsidRDefault="00126B13" w:rsidP="00126B13">
      <w:r w:rsidRPr="00A47E8F">
        <w:t xml:space="preserve">3.2.4 Перекрестки: </w:t>
      </w:r>
      <w:r w:rsidRPr="00BA18E9">
        <w:rPr>
          <w:b/>
          <w:i/>
          <w:u w:val="single"/>
        </w:rPr>
        <w:t>нерегулируемые</w:t>
      </w:r>
      <w:r>
        <w:rPr>
          <w:i/>
        </w:rPr>
        <w:t xml:space="preserve"> (</w:t>
      </w:r>
      <w:r w:rsidRPr="00BA18E9">
        <w:rPr>
          <w:i/>
        </w:rPr>
        <w:t>регулируемые</w:t>
      </w:r>
      <w:r w:rsidRPr="00A47E8F">
        <w:rPr>
          <w:i/>
        </w:rPr>
        <w:t>, со з</w:t>
      </w:r>
      <w:r>
        <w:rPr>
          <w:i/>
        </w:rPr>
        <w:t>вуковой сигнализацией, таймером)</w:t>
      </w:r>
      <w:r w:rsidRPr="00A47E8F">
        <w:rPr>
          <w:i/>
        </w:rPr>
        <w:t xml:space="preserve"> </w:t>
      </w:r>
    </w:p>
    <w:p w:rsidR="00126B13" w:rsidRPr="00401F05" w:rsidRDefault="00126B13" w:rsidP="00126B13">
      <w:pPr>
        <w:rPr>
          <w:b/>
        </w:rPr>
      </w:pPr>
      <w:r w:rsidRPr="00A47E8F">
        <w:t>3.2.5 Информация на пути следования к объекту</w:t>
      </w:r>
      <w:r>
        <w:t xml:space="preserve"> (</w:t>
      </w:r>
      <w:r w:rsidRPr="00A47E8F">
        <w:rPr>
          <w:i/>
        </w:rPr>
        <w:t>акустическая, тактильная, визуальная</w:t>
      </w:r>
      <w:r>
        <w:rPr>
          <w:i/>
        </w:rPr>
        <w:t>)</w:t>
      </w:r>
      <w:r w:rsidRPr="00A47E8F">
        <w:rPr>
          <w:i/>
        </w:rPr>
        <w:t xml:space="preserve">; </w:t>
      </w:r>
      <w:r w:rsidRPr="00401F05">
        <w:rPr>
          <w:b/>
          <w:i/>
        </w:rPr>
        <w:t>нет</w:t>
      </w:r>
    </w:p>
    <w:p w:rsidR="00126B13" w:rsidRPr="00A47E8F" w:rsidRDefault="00126B13" w:rsidP="00126B13">
      <w:r w:rsidRPr="00A47E8F">
        <w:t xml:space="preserve">3.2.6 Перепады высоты на пути: </w:t>
      </w:r>
      <w:r w:rsidRPr="00A47E8F">
        <w:rPr>
          <w:i/>
        </w:rPr>
        <w:t>есть, нет</w:t>
      </w:r>
      <w:r w:rsidRPr="00A47E8F">
        <w:t xml:space="preserve"> (описать)</w:t>
      </w:r>
      <w:r>
        <w:t xml:space="preserve">  </w:t>
      </w:r>
      <w:r>
        <w:rPr>
          <w:b/>
        </w:rPr>
        <w:t>нет</w:t>
      </w:r>
    </w:p>
    <w:p w:rsidR="00126B13" w:rsidRPr="00A47E8F" w:rsidRDefault="00126B13" w:rsidP="00126B13">
      <w:pPr>
        <w:ind w:firstLine="567"/>
      </w:pPr>
      <w:r w:rsidRPr="00A47E8F">
        <w:t>Их обустройство для инвалидов на коляске:</w:t>
      </w:r>
      <w:r>
        <w:t xml:space="preserve"> (</w:t>
      </w:r>
      <w:r w:rsidRPr="00A47E8F">
        <w:rPr>
          <w:i/>
        </w:rPr>
        <w:t>да, нет</w:t>
      </w:r>
      <w:r>
        <w:t xml:space="preserve">)  </w:t>
      </w:r>
      <w:r>
        <w:rPr>
          <w:b/>
          <w:i/>
        </w:rPr>
        <w:t>нет</w:t>
      </w:r>
    </w:p>
    <w:p w:rsidR="00126B13" w:rsidRPr="00710DC7" w:rsidRDefault="00126B13" w:rsidP="00126B13">
      <w:pPr>
        <w:rPr>
          <w:sz w:val="12"/>
        </w:rPr>
      </w:pPr>
    </w:p>
    <w:p w:rsidR="00126B13" w:rsidRPr="00A47E8F" w:rsidRDefault="00126B13" w:rsidP="00126B13">
      <w:pPr>
        <w:rPr>
          <w:b/>
        </w:rPr>
      </w:pPr>
      <w:r w:rsidRPr="00A47E8F">
        <w:rPr>
          <w:b/>
        </w:rPr>
        <w:t>3.3 Организация доступности объекта для инвалидов – форма обслуживания*</w:t>
      </w:r>
    </w:p>
    <w:p w:rsidR="00126B13" w:rsidRPr="00A47E8F" w:rsidRDefault="00126B13" w:rsidP="00126B1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126B13" w:rsidRPr="00A47E8F" w:rsidTr="00B612F2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126B13" w:rsidRPr="00A47E8F" w:rsidRDefault="00126B13" w:rsidP="00B612F2">
            <w:pPr>
              <w:ind w:left="-13" w:right="-127" w:hanging="110"/>
              <w:jc w:val="center"/>
            </w:pPr>
            <w:r w:rsidRPr="00A47E8F"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126B13" w:rsidRPr="00A47E8F" w:rsidRDefault="00126B13" w:rsidP="00B612F2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126B13" w:rsidRPr="00A47E8F" w:rsidRDefault="00126B13" w:rsidP="00B612F2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126B13" w:rsidRPr="00A47E8F" w:rsidRDefault="00126B13" w:rsidP="00B612F2">
            <w:pPr>
              <w:ind w:firstLine="53"/>
              <w:jc w:val="center"/>
            </w:pPr>
            <w:r w:rsidRPr="00A47E8F">
              <w:t>(формы обслуживания)*</w:t>
            </w:r>
          </w:p>
        </w:tc>
      </w:tr>
      <w:tr w:rsidR="00126B13" w:rsidRPr="00A47E8F" w:rsidTr="00B612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53"/>
            </w:pPr>
            <w:r w:rsidRPr="00A47E8F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left="-89" w:firstLine="142"/>
              <w:rPr>
                <w:b/>
              </w:rPr>
            </w:pPr>
            <w:r w:rsidRPr="00A47E8F">
              <w:rPr>
                <w:b/>
              </w:rPr>
              <w:t>Все категории инвалидов и МГН</w:t>
            </w:r>
          </w:p>
          <w:p w:rsidR="00126B13" w:rsidRPr="00A47E8F" w:rsidRDefault="00126B13" w:rsidP="00B612F2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53"/>
              <w:jc w:val="center"/>
            </w:pPr>
          </w:p>
        </w:tc>
      </w:tr>
      <w:tr w:rsidR="00126B13" w:rsidRPr="00A47E8F" w:rsidTr="00B612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53"/>
              <w:jc w:val="center"/>
            </w:pPr>
          </w:p>
        </w:tc>
      </w:tr>
      <w:tr w:rsidR="00126B13" w:rsidRPr="00A47E8F" w:rsidTr="00B612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left="-89" w:firstLine="142"/>
              <w:rPr>
                <w:sz w:val="10"/>
                <w:szCs w:val="10"/>
              </w:rPr>
            </w:pPr>
            <w:r w:rsidRPr="00A47E8F"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«А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126B13" w:rsidRPr="00A47E8F" w:rsidTr="00B612F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«А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126B13" w:rsidRPr="00A47E8F" w:rsidTr="00B612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126B13" w:rsidRPr="00A47E8F" w:rsidTr="00B612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126B13" w:rsidRPr="00A47E8F" w:rsidTr="00B612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53"/>
              <w:jc w:val="center"/>
            </w:pPr>
            <w:r w:rsidRPr="00A47E8F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ВНД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</w:tbl>
    <w:p w:rsidR="00126B13" w:rsidRPr="00A47E8F" w:rsidRDefault="00126B13" w:rsidP="00126B13">
      <w:pPr>
        <w:ind w:firstLine="708"/>
        <w:rPr>
          <w:sz w:val="20"/>
          <w:szCs w:val="20"/>
        </w:rPr>
      </w:pPr>
      <w:r w:rsidRPr="00A47E8F">
        <w:t xml:space="preserve">* - </w:t>
      </w:r>
      <w:r w:rsidRPr="00A47E8F">
        <w:rPr>
          <w:sz w:val="20"/>
          <w:szCs w:val="20"/>
        </w:rPr>
        <w:t xml:space="preserve">указывается один из вариантов: </w:t>
      </w:r>
      <w:r w:rsidRPr="00A47E8F">
        <w:rPr>
          <w:b/>
          <w:sz w:val="20"/>
          <w:szCs w:val="20"/>
        </w:rPr>
        <w:t>«А», «Б», «ДУ», «ВНД»</w:t>
      </w:r>
    </w:p>
    <w:p w:rsidR="00126B13" w:rsidRDefault="00126B13" w:rsidP="00126B13">
      <w:pPr>
        <w:rPr>
          <w:sz w:val="12"/>
        </w:rPr>
      </w:pPr>
    </w:p>
    <w:p w:rsidR="00126B13" w:rsidRDefault="00126B13" w:rsidP="00126B13">
      <w:pPr>
        <w:rPr>
          <w:sz w:val="12"/>
        </w:rPr>
      </w:pPr>
    </w:p>
    <w:p w:rsidR="00126B13" w:rsidRDefault="00126B13" w:rsidP="00126B13">
      <w:pPr>
        <w:rPr>
          <w:sz w:val="12"/>
        </w:rPr>
      </w:pPr>
    </w:p>
    <w:p w:rsidR="00126B13" w:rsidRDefault="00126B13" w:rsidP="00126B13">
      <w:pPr>
        <w:rPr>
          <w:sz w:val="12"/>
        </w:rPr>
      </w:pPr>
    </w:p>
    <w:p w:rsidR="00126B13" w:rsidRDefault="00126B13" w:rsidP="00126B13">
      <w:pPr>
        <w:rPr>
          <w:sz w:val="12"/>
        </w:rPr>
      </w:pPr>
    </w:p>
    <w:p w:rsidR="00126B13" w:rsidRDefault="00126B13" w:rsidP="00126B13">
      <w:pPr>
        <w:rPr>
          <w:sz w:val="12"/>
        </w:rPr>
      </w:pPr>
    </w:p>
    <w:p w:rsidR="00126B13" w:rsidRDefault="00126B13" w:rsidP="00126B13">
      <w:pPr>
        <w:rPr>
          <w:sz w:val="12"/>
        </w:rPr>
      </w:pPr>
    </w:p>
    <w:p w:rsidR="00126B13" w:rsidRDefault="00126B13" w:rsidP="00126B13">
      <w:pPr>
        <w:rPr>
          <w:sz w:val="12"/>
        </w:rPr>
      </w:pPr>
    </w:p>
    <w:p w:rsidR="00126B13" w:rsidRDefault="00126B13" w:rsidP="00126B13">
      <w:pPr>
        <w:rPr>
          <w:sz w:val="12"/>
        </w:rPr>
      </w:pPr>
    </w:p>
    <w:p w:rsidR="00126B13" w:rsidRDefault="00126B13" w:rsidP="00126B13">
      <w:pPr>
        <w:rPr>
          <w:sz w:val="12"/>
        </w:rPr>
      </w:pPr>
    </w:p>
    <w:p w:rsidR="00126B13" w:rsidRDefault="00126B13" w:rsidP="00126B13">
      <w:pPr>
        <w:rPr>
          <w:sz w:val="12"/>
        </w:rPr>
      </w:pPr>
    </w:p>
    <w:p w:rsidR="00126B13" w:rsidRDefault="00126B13" w:rsidP="00126B13">
      <w:pPr>
        <w:rPr>
          <w:sz w:val="12"/>
        </w:rPr>
      </w:pPr>
    </w:p>
    <w:p w:rsidR="00126B13" w:rsidRDefault="00126B13" w:rsidP="00126B13">
      <w:pPr>
        <w:rPr>
          <w:sz w:val="12"/>
        </w:rPr>
      </w:pPr>
    </w:p>
    <w:p w:rsidR="00126B13" w:rsidRDefault="00126B13" w:rsidP="00126B13">
      <w:pPr>
        <w:rPr>
          <w:sz w:val="12"/>
        </w:rPr>
      </w:pPr>
    </w:p>
    <w:p w:rsidR="00126B13" w:rsidRDefault="00126B13" w:rsidP="00126B13">
      <w:pPr>
        <w:rPr>
          <w:sz w:val="12"/>
        </w:rPr>
      </w:pPr>
    </w:p>
    <w:p w:rsidR="00126B13" w:rsidRDefault="00126B13" w:rsidP="00126B13">
      <w:pPr>
        <w:rPr>
          <w:sz w:val="12"/>
        </w:rPr>
      </w:pPr>
      <w:bookmarkStart w:id="0" w:name="_GoBack"/>
      <w:bookmarkEnd w:id="0"/>
    </w:p>
    <w:p w:rsidR="00126B13" w:rsidRDefault="00126B13" w:rsidP="00126B13">
      <w:pPr>
        <w:rPr>
          <w:sz w:val="12"/>
        </w:rPr>
      </w:pPr>
    </w:p>
    <w:p w:rsidR="00126B13" w:rsidRDefault="00126B13" w:rsidP="00126B13">
      <w:pPr>
        <w:rPr>
          <w:sz w:val="12"/>
        </w:rPr>
      </w:pPr>
    </w:p>
    <w:p w:rsidR="00126B13" w:rsidRPr="00710DC7" w:rsidRDefault="00126B13" w:rsidP="00126B13">
      <w:pPr>
        <w:rPr>
          <w:sz w:val="12"/>
        </w:rPr>
      </w:pPr>
    </w:p>
    <w:p w:rsidR="00126B13" w:rsidRPr="00A47E8F" w:rsidRDefault="00126B13" w:rsidP="00126B13">
      <w:pPr>
        <w:rPr>
          <w:b/>
        </w:rPr>
      </w:pPr>
      <w:r w:rsidRPr="00A47E8F">
        <w:rPr>
          <w:b/>
        </w:rPr>
        <w:lastRenderedPageBreak/>
        <w:t>3.4 Состояние доступности основных структурно-функциональных зон</w:t>
      </w:r>
    </w:p>
    <w:p w:rsidR="00126B13" w:rsidRPr="00A47E8F" w:rsidRDefault="00126B13" w:rsidP="00126B13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9"/>
        <w:gridCol w:w="2880"/>
      </w:tblGrid>
      <w:tr w:rsidR="00126B13" w:rsidRPr="00A47E8F" w:rsidTr="00B612F2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№№</w:t>
            </w:r>
          </w:p>
          <w:p w:rsidR="00126B13" w:rsidRPr="00A47E8F" w:rsidRDefault="00126B13" w:rsidP="00B612F2">
            <w:r w:rsidRPr="00A47E8F">
              <w:t>п \п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3" w:rsidRPr="00A47E8F" w:rsidRDefault="00126B13" w:rsidP="00B612F2">
            <w:pPr>
              <w:jc w:val="center"/>
              <w:rPr>
                <w:b/>
              </w:rPr>
            </w:pPr>
            <w:r w:rsidRPr="00A47E8F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jc w:val="center"/>
              <w:rPr>
                <w:b/>
              </w:rPr>
            </w:pPr>
            <w:r w:rsidRPr="00A47E8F">
              <w:rPr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126B13" w:rsidRPr="00A47E8F" w:rsidTr="00B612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Территория, прилегающая к зданию (участок)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>
              <w:rPr>
                <w:b/>
                <w:sz w:val="20"/>
                <w:szCs w:val="20"/>
              </w:rPr>
              <w:t xml:space="preserve">                      </w:t>
            </w:r>
            <w:r w:rsidRPr="00A47E8F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П-В</w:t>
            </w:r>
          </w:p>
        </w:tc>
      </w:tr>
      <w:tr w:rsidR="00126B13" w:rsidRPr="00A47E8F" w:rsidTr="00B612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Вход (входы) в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Default="00126B13" w:rsidP="00B612F2">
            <w:pPr>
              <w:jc w:val="center"/>
            </w:pPr>
            <w:r w:rsidRPr="00FF330B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П-В</w:t>
            </w:r>
          </w:p>
        </w:tc>
      </w:tr>
      <w:tr w:rsidR="00126B13" w:rsidRPr="00A47E8F" w:rsidTr="00B612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Путь (пути) движения внутри здания (в т.ч. пути эвакуации)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Default="00126B13" w:rsidP="00B612F2">
            <w:pPr>
              <w:jc w:val="center"/>
            </w:pPr>
            <w:r w:rsidRPr="00FF330B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П-В</w:t>
            </w:r>
          </w:p>
        </w:tc>
      </w:tr>
      <w:tr w:rsidR="00126B13" w:rsidRPr="00A47E8F" w:rsidTr="00B612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Зона целевого назначения здания (целевого посещения объекта)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Default="00126B13" w:rsidP="00B612F2">
            <w:pPr>
              <w:jc w:val="center"/>
            </w:pPr>
            <w:r w:rsidRPr="00FF330B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П-В</w:t>
            </w:r>
          </w:p>
        </w:tc>
      </w:tr>
      <w:tr w:rsidR="00126B13" w:rsidRPr="00A47E8F" w:rsidTr="00B612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Санитарно-гигиенические помещения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Default="00126B13" w:rsidP="00B612F2">
            <w:pPr>
              <w:jc w:val="center"/>
            </w:pPr>
            <w:r w:rsidRPr="00FF330B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П-В</w:t>
            </w:r>
          </w:p>
        </w:tc>
      </w:tr>
      <w:tr w:rsidR="00126B13" w:rsidRPr="00A47E8F" w:rsidTr="00B612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Система информации и связи (на всех зонах)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Default="00126B13" w:rsidP="00B612F2">
            <w:pPr>
              <w:jc w:val="center"/>
            </w:pPr>
            <w:r w:rsidRPr="00FF330B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П-В</w:t>
            </w:r>
          </w:p>
        </w:tc>
      </w:tr>
      <w:tr w:rsidR="00126B13" w:rsidRPr="00A47E8F" w:rsidTr="00B612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Пути движения к объекту (от остановки транспорта)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  <w:r w:rsidRPr="00A47E8F">
              <w:rPr>
                <w:b/>
                <w:sz w:val="20"/>
                <w:szCs w:val="20"/>
              </w:rPr>
              <w:t>ДП-В</w:t>
            </w:r>
          </w:p>
        </w:tc>
      </w:tr>
    </w:tbl>
    <w:p w:rsidR="00126B13" w:rsidRPr="00A47E8F" w:rsidRDefault="00126B13" w:rsidP="00126B13">
      <w:r w:rsidRPr="00A47E8F">
        <w:rPr>
          <w:b/>
        </w:rPr>
        <w:t xml:space="preserve">** </w:t>
      </w:r>
      <w:r w:rsidRPr="00A47E8F">
        <w:rPr>
          <w:sz w:val="20"/>
          <w:szCs w:val="20"/>
        </w:rPr>
        <w:t>Указывается:</w:t>
      </w:r>
      <w:r w:rsidRPr="00A47E8F">
        <w:rPr>
          <w:b/>
          <w:sz w:val="20"/>
          <w:szCs w:val="20"/>
        </w:rPr>
        <w:t xml:space="preserve"> 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sz w:val="20"/>
          <w:szCs w:val="20"/>
        </w:rPr>
        <w:t xml:space="preserve">А-доступность всех зон и помещений универсальная, объект доступен полностью: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– временно недоступно</w:t>
      </w:r>
    </w:p>
    <w:p w:rsidR="00126B13" w:rsidRPr="00A47E8F" w:rsidRDefault="00126B13" w:rsidP="00126B13"/>
    <w:p w:rsidR="00126B13" w:rsidRDefault="00126B13" w:rsidP="00126B13">
      <w:pPr>
        <w:rPr>
          <w:b/>
        </w:rPr>
      </w:pPr>
      <w:r>
        <w:rPr>
          <w:b/>
        </w:rPr>
        <w:t>3.5. Итоговое заключение</w:t>
      </w:r>
      <w:r w:rsidRPr="00A47E8F">
        <w:rPr>
          <w:b/>
        </w:rPr>
        <w:t xml:space="preserve"> о состоянии доступности</w:t>
      </w:r>
      <w:r>
        <w:rPr>
          <w:b/>
        </w:rPr>
        <w:t xml:space="preserve"> объекта</w:t>
      </w:r>
    </w:p>
    <w:p w:rsidR="00126B13" w:rsidRDefault="00126B13" w:rsidP="00126B13">
      <w:pPr>
        <w:rPr>
          <w:b/>
        </w:rPr>
      </w:pPr>
    </w:p>
    <w:p w:rsidR="00126B13" w:rsidRDefault="00126B13" w:rsidP="00126B13">
      <w:r>
        <w:rPr>
          <w:b/>
        </w:rPr>
        <w:t>3.5.1.</w:t>
      </w:r>
      <w:r>
        <w:t>Краткая характеристика объекта и предоставляемых на нем услуг МДОУ «Детский сад № 108» образовательные услуги;</w:t>
      </w:r>
    </w:p>
    <w:p w:rsidR="00126B13" w:rsidRDefault="00126B13" w:rsidP="00126B13">
      <w:r w:rsidRPr="006677D0">
        <w:t>3.5.2.Оценка соответствия доступности для инвалидов объекта и имеющихся недостатков</w:t>
      </w:r>
      <w:r>
        <w:t xml:space="preserve"> в обеспечении условий доступности для  инвалидов, с использованием показателей, предусмотренных:</w:t>
      </w:r>
    </w:p>
    <w:p w:rsidR="00126B13" w:rsidRDefault="00126B13" w:rsidP="00126B13">
      <w:r>
        <w:t>а) удельный вес введенных с 11 июня 2020г. в эксплуатацию объекта (зданий, помещений),в 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 средств ____-___ ;</w:t>
      </w:r>
    </w:p>
    <w:p w:rsidR="00126B13" w:rsidRDefault="00126B13" w:rsidP="00126B13">
      <w:r>
        <w:t>б) удельный вес существующих объектов, которые в результате проведения после 11 июня 2020г. на них капитального ремонта, реконструкции, модернизации полностью соответствуют требованиям  доступности для инвалидов объектов и услуг, от общего количества объектов, прошедших капитальный ремонт, реконструкцию, модернизацию ___-___ ;</w:t>
      </w:r>
    </w:p>
    <w:p w:rsidR="00126B13" w:rsidRDefault="00126B13" w:rsidP="00126B13"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инвалидов___-___;</w:t>
      </w:r>
    </w:p>
    <w:p w:rsidR="00126B13" w:rsidRDefault="00126B13" w:rsidP="00126B13"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</w:t>
      </w:r>
    </w:p>
    <w:p w:rsidR="00126B13" w:rsidRDefault="00126B13" w:rsidP="00126B13">
      <w:r>
        <w:t>в том числе, на которых имеются:</w:t>
      </w:r>
    </w:p>
    <w:p w:rsidR="00126B13" w:rsidRDefault="00126B13" w:rsidP="00126B13">
      <w:r>
        <w:t>выделенные стоянки автотранспортных средств для инвалидов   ___-___;</w:t>
      </w:r>
    </w:p>
    <w:p w:rsidR="00126B13" w:rsidRDefault="00126B13" w:rsidP="00126B13">
      <w:r>
        <w:t>сменные кресла-коляски  _____-___;</w:t>
      </w:r>
    </w:p>
    <w:p w:rsidR="00126B13" w:rsidRDefault="00126B13" w:rsidP="00126B13">
      <w:r>
        <w:t>адаптированные лифты _____-____;</w:t>
      </w:r>
    </w:p>
    <w:p w:rsidR="00126B13" w:rsidRDefault="00126B13" w:rsidP="00126B13">
      <w:r>
        <w:t>поручни ______-_____;</w:t>
      </w:r>
    </w:p>
    <w:p w:rsidR="00126B13" w:rsidRDefault="00126B13" w:rsidP="00126B13">
      <w:r>
        <w:t>пандусы_________-________;</w:t>
      </w:r>
    </w:p>
    <w:p w:rsidR="00126B13" w:rsidRDefault="00126B13" w:rsidP="00126B13">
      <w:r>
        <w:t>подъемные платформы (аппарели)__________-______;</w:t>
      </w:r>
    </w:p>
    <w:p w:rsidR="00126B13" w:rsidRDefault="00126B13" w:rsidP="00126B13">
      <w:r>
        <w:t>раздвижные двери ________-_____;</w:t>
      </w:r>
    </w:p>
    <w:p w:rsidR="00126B13" w:rsidRDefault="00126B13" w:rsidP="00126B13">
      <w:r>
        <w:t>доступные входные группы  ______-________;</w:t>
      </w:r>
    </w:p>
    <w:p w:rsidR="00126B13" w:rsidRDefault="00126B13" w:rsidP="00126B13">
      <w:r>
        <w:lastRenderedPageBreak/>
        <w:t>доступные санитарно-гигиенические помещения ____-_____;</w:t>
      </w:r>
    </w:p>
    <w:p w:rsidR="00126B13" w:rsidRDefault="00126B13" w:rsidP="00126B13"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образования___-________;</w:t>
      </w:r>
    </w:p>
    <w:p w:rsidR="00126B13" w:rsidRDefault="00126B13" w:rsidP="00126B13">
      <w:r>
        <w:t>д) удельный вес объектов с надлежащим размещение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 ___-____;</w:t>
      </w:r>
    </w:p>
    <w:p w:rsidR="00126B13" w:rsidRDefault="00126B13" w:rsidP="00126B13">
      <w:r>
        <w:t>г) удельный вес объектов в сфере образования, имеющих утвержденные  Паспорта доступности, от общего количества объектов, на которых предоставляются услуги в сфере образования  _____-________;</w:t>
      </w:r>
    </w:p>
    <w:p w:rsidR="00126B13" w:rsidRDefault="00126B13" w:rsidP="00126B13">
      <w:r>
        <w:t xml:space="preserve">              3.5.3.Оценка соответствия уровня доступности для инвалидов предоставляемых услуг и имеющихся недостатков обеспечении условий их доступности для инвалидов с использованием показателей, предусмотренных;</w:t>
      </w:r>
    </w:p>
    <w:p w:rsidR="00126B13" w:rsidRDefault="00126B13" w:rsidP="00126B13">
      <w:r>
        <w:t>а)удельный вес объектов, в которых одно из помещений, предназначенных для проведения массовых мероприятий, оборудовано индивидуальной петлей и звукоусиливающей аппаратурой, от общего количества объектов, на которых инвалидам предоставляются услуги в сфере образования ______-_______;</w:t>
      </w:r>
    </w:p>
    <w:p w:rsidR="00126B13" w:rsidRDefault="00126B13" w:rsidP="00126B13">
      <w:r>
        <w:t>б) удельный вес услуг в сфере образования, предоставляемых с использованием русского жесткого языка, допуском  сурдопереводчика и тифлосурдопереводчика, от общего количества предоставляемых услуг в сфере образования ______-________;</w:t>
      </w:r>
    </w:p>
    <w:p w:rsidR="00126B13" w:rsidRDefault="00126B13" w:rsidP="00126B13">
      <w:r>
        <w:t>в) доля работников органов и организаций, предоставляющих услуги 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 Российской  Федерации, от общего числа работников органов и организаций, предоставляющих услуги в сфере образования  ____-_____;</w:t>
      </w:r>
    </w:p>
    <w:p w:rsidR="00126B13" w:rsidRDefault="00126B13" w:rsidP="00126B13"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образования______-_______;</w:t>
      </w:r>
    </w:p>
    <w:p w:rsidR="00126B13" w:rsidRDefault="00126B13" w:rsidP="00126B13">
      <w:r>
        <w:t>д) удельный вес  услуг в сфере образования, предоставляемых инвалидам с сопровождением тьютора, об общего количества предоставляемых услуг в сфере образования_____ -_______;</w:t>
      </w:r>
    </w:p>
    <w:p w:rsidR="00126B13" w:rsidRDefault="00126B13" w:rsidP="00126B13">
      <w:r>
        <w:t>е) доля педагогических работников  дошкольных образовательных организаций и общеобразовательных организаций ,имеющих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 имеющих образование______ 5%_______;</w:t>
      </w:r>
    </w:p>
    <w:p w:rsidR="00126B13" w:rsidRDefault="00126B13" w:rsidP="00126B13">
      <w:r>
        <w:t>ж) доля детей-инвалидов в возрасте от 5 до 18 лет, получающих дополнительное образование, от общего числа детей- инвалидов данного возраста____-_________;</w:t>
      </w:r>
    </w:p>
    <w:p w:rsidR="00126B13" w:rsidRDefault="00126B13" w:rsidP="00126B13">
      <w:r>
        <w:t>з) доля детей-инвалидов в возрасте от 1,5 до 7 лет, охваченных дошкольным образованием, от общего числа детей-инвалидов данного возраста_____-_______;</w:t>
      </w:r>
    </w:p>
    <w:p w:rsidR="00126B13" w:rsidRDefault="00126B13" w:rsidP="00126B13"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возраста______-_______;</w:t>
      </w:r>
    </w:p>
    <w:p w:rsidR="00126B13" w:rsidRDefault="00126B13" w:rsidP="00126B13">
      <w:r>
        <w:t>к) удельный вес органов и организаций, предоставляющих услуги в сфере образования, офицальный сайт которых адаптирован для лиц с нарушением зрения (слабовидящих): ____предоставляются____;</w:t>
      </w:r>
    </w:p>
    <w:p w:rsidR="00126B13" w:rsidRDefault="00126B13" w:rsidP="00126B13"/>
    <w:p w:rsidR="00126B13" w:rsidRDefault="00126B13" w:rsidP="00126B13"/>
    <w:p w:rsidR="00126B13" w:rsidRDefault="00126B13" w:rsidP="00126B13">
      <w:r>
        <w:t>3.6. Состояние доступности предоставляемых на объекте услуг:</w:t>
      </w:r>
    </w:p>
    <w:p w:rsidR="00126B13" w:rsidRDefault="00126B13" w:rsidP="00126B13"/>
    <w:p w:rsidR="00126B13" w:rsidRDefault="00126B13" w:rsidP="00126B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0"/>
        <w:gridCol w:w="5523"/>
        <w:gridCol w:w="2342"/>
      </w:tblGrid>
      <w:tr w:rsidR="00126B13" w:rsidTr="00B612F2">
        <w:tc>
          <w:tcPr>
            <w:tcW w:w="1526" w:type="dxa"/>
          </w:tcPr>
          <w:p w:rsidR="00126B13" w:rsidRDefault="00126B13" w:rsidP="00B612F2">
            <w:r>
              <w:t>№ п/п</w:t>
            </w:r>
          </w:p>
        </w:tc>
        <w:tc>
          <w:tcPr>
            <w:tcW w:w="5670" w:type="dxa"/>
          </w:tcPr>
          <w:p w:rsidR="00126B13" w:rsidRDefault="00126B13" w:rsidP="00B612F2">
            <w:r>
              <w:t>Наименование услуги</w:t>
            </w:r>
          </w:p>
        </w:tc>
        <w:tc>
          <w:tcPr>
            <w:tcW w:w="2375" w:type="dxa"/>
          </w:tcPr>
          <w:p w:rsidR="00126B13" w:rsidRDefault="00126B13" w:rsidP="00B612F2">
            <w:r>
              <w:t>Уровень доступности услуги, в том числе для основных категорий инвалидов***</w:t>
            </w:r>
          </w:p>
        </w:tc>
      </w:tr>
      <w:tr w:rsidR="00126B13" w:rsidTr="00B612F2">
        <w:tc>
          <w:tcPr>
            <w:tcW w:w="1526" w:type="dxa"/>
          </w:tcPr>
          <w:p w:rsidR="00126B13" w:rsidRDefault="00126B13" w:rsidP="00B612F2">
            <w:r>
              <w:t>1.</w:t>
            </w:r>
          </w:p>
        </w:tc>
        <w:tc>
          <w:tcPr>
            <w:tcW w:w="5670" w:type="dxa"/>
          </w:tcPr>
          <w:p w:rsidR="00126B13" w:rsidRDefault="00126B13" w:rsidP="00B612F2">
            <w: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5" w:type="dxa"/>
          </w:tcPr>
          <w:p w:rsidR="00126B13" w:rsidRDefault="00126B13" w:rsidP="00B612F2">
            <w:r>
              <w:t>ДЧ-В</w:t>
            </w:r>
          </w:p>
        </w:tc>
      </w:tr>
    </w:tbl>
    <w:p w:rsidR="00126B13" w:rsidRDefault="00126B13" w:rsidP="00126B13">
      <w:r>
        <w:t>*** Указывается один из уровней доступности услуги, в том числе для основных категорий инвалидов:</w:t>
      </w:r>
    </w:p>
    <w:p w:rsidR="00126B13" w:rsidRDefault="00126B13" w:rsidP="00126B13">
      <w:r w:rsidRPr="00F862F7">
        <w:rPr>
          <w:b/>
        </w:rPr>
        <w:t>ДП-В</w:t>
      </w:r>
      <w:r w:rsidRPr="00F862F7">
        <w:t xml:space="preserve"> - доступно полностью всем;  </w:t>
      </w:r>
      <w:r w:rsidRPr="00F862F7">
        <w:rPr>
          <w:b/>
        </w:rPr>
        <w:t>ДП-И</w:t>
      </w:r>
      <w:r w:rsidRPr="00F862F7">
        <w:t xml:space="preserve"> (К, О, С, Г, У) – доступно полностью избирательно (указать категории инвалидов);  </w:t>
      </w:r>
      <w:r w:rsidRPr="00F862F7">
        <w:rPr>
          <w:b/>
        </w:rPr>
        <w:t>ДЧ-В</w:t>
      </w:r>
      <w:r w:rsidRPr="00F862F7">
        <w:t xml:space="preserve"> - доступно частично всем; </w:t>
      </w:r>
      <w:r w:rsidRPr="00F862F7">
        <w:rPr>
          <w:b/>
        </w:rPr>
        <w:t>ДЧ-И</w:t>
      </w:r>
      <w:r w:rsidRPr="00F862F7">
        <w:t xml:space="preserve"> (К, О, С, Г, У) – доступно частично избирательно (указать категории инвалидов); </w:t>
      </w:r>
      <w:r w:rsidRPr="00F862F7">
        <w:rPr>
          <w:b/>
        </w:rPr>
        <w:t>ДУ</w:t>
      </w:r>
      <w:r w:rsidRPr="00F862F7">
        <w:t xml:space="preserve"> - доступно условно, </w:t>
      </w:r>
      <w:r w:rsidRPr="00F862F7">
        <w:rPr>
          <w:b/>
        </w:rPr>
        <w:t>ВНД</w:t>
      </w:r>
      <w:r w:rsidRPr="00F862F7">
        <w:t xml:space="preserve"> – временно недоступно</w:t>
      </w:r>
      <w:r>
        <w:t>.</w:t>
      </w:r>
    </w:p>
    <w:p w:rsidR="00126B13" w:rsidRDefault="00126B13" w:rsidP="00126B13"/>
    <w:p w:rsidR="00126B13" w:rsidRPr="00F862F7" w:rsidRDefault="00126B13" w:rsidP="00126B13">
      <w:r>
        <w:t>3.7. Итоговое заключение о состоянии доступности на объекте предоставляемых услуг: объект доступен частично.</w:t>
      </w:r>
    </w:p>
    <w:p w:rsidR="00126B13" w:rsidRDefault="00126B13" w:rsidP="00126B13">
      <w:pPr>
        <w:rPr>
          <w:b/>
        </w:rPr>
      </w:pPr>
    </w:p>
    <w:p w:rsidR="00126B13" w:rsidRDefault="00126B13" w:rsidP="00126B13">
      <w:pPr>
        <w:rPr>
          <w:b/>
        </w:rPr>
      </w:pPr>
    </w:p>
    <w:p w:rsidR="00126B13" w:rsidRPr="00E86BB0" w:rsidRDefault="00126B13" w:rsidP="00126B13">
      <w:pPr>
        <w:rPr>
          <w:b/>
        </w:rPr>
      </w:pPr>
    </w:p>
    <w:p w:rsidR="00126B13" w:rsidRDefault="00126B13" w:rsidP="00126B13">
      <w:r w:rsidRPr="00A47E8F">
        <w:rPr>
          <w:b/>
        </w:rPr>
        <w:t>4. Управленческое решение</w:t>
      </w:r>
      <w:r w:rsidRPr="00A47E8F">
        <w:t xml:space="preserve"> </w:t>
      </w:r>
    </w:p>
    <w:p w:rsidR="00126B13" w:rsidRPr="00A47E8F" w:rsidRDefault="00126B13" w:rsidP="00126B13"/>
    <w:p w:rsidR="00126B13" w:rsidRDefault="00126B13" w:rsidP="00126B13">
      <w:pPr>
        <w:spacing w:after="120"/>
      </w:pPr>
      <w:r w:rsidRPr="00BD310D">
        <w:t>4.1. Рекомендации по адаптации основных структурных элементов объекта</w:t>
      </w:r>
    </w:p>
    <w:p w:rsidR="00126B13" w:rsidRPr="00BD310D" w:rsidRDefault="00126B13" w:rsidP="00126B13">
      <w:pPr>
        <w:spacing w:after="12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011"/>
      </w:tblGrid>
      <w:tr w:rsidR="00126B13" w:rsidRPr="00A47E8F" w:rsidTr="00B612F2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3" w:rsidRPr="00A47E8F" w:rsidRDefault="00126B13" w:rsidP="00B612F2">
            <w:pPr>
              <w:ind w:firstLine="26"/>
              <w:jc w:val="center"/>
            </w:pPr>
            <w:r w:rsidRPr="00A47E8F">
              <w:t>№№</w:t>
            </w:r>
          </w:p>
          <w:p w:rsidR="00126B13" w:rsidRPr="00A47E8F" w:rsidRDefault="00126B13" w:rsidP="00B612F2">
            <w:pPr>
              <w:ind w:firstLine="26"/>
              <w:jc w:val="center"/>
            </w:pPr>
            <w:r w:rsidRPr="00A47E8F"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3" w:rsidRPr="00A47E8F" w:rsidRDefault="00126B13" w:rsidP="00B612F2">
            <w:pPr>
              <w:ind w:firstLine="26"/>
              <w:jc w:val="center"/>
            </w:pPr>
            <w:r w:rsidRPr="00A47E8F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13" w:rsidRDefault="00126B13" w:rsidP="00B612F2">
            <w:pPr>
              <w:ind w:firstLine="26"/>
              <w:jc w:val="center"/>
              <w:rPr>
                <w:b/>
              </w:rPr>
            </w:pPr>
            <w:r w:rsidRPr="00A47E8F">
              <w:rPr>
                <w:b/>
              </w:rPr>
              <w:t xml:space="preserve">Рекомендации по адаптации объекта </w:t>
            </w:r>
          </w:p>
          <w:p w:rsidR="00126B13" w:rsidRPr="00A47E8F" w:rsidRDefault="00126B13" w:rsidP="00B612F2">
            <w:pPr>
              <w:ind w:firstLine="26"/>
              <w:jc w:val="center"/>
            </w:pPr>
            <w:r w:rsidRPr="00A47E8F">
              <w:rPr>
                <w:b/>
              </w:rPr>
              <w:t>(вид работы)*</w:t>
            </w:r>
          </w:p>
        </w:tc>
      </w:tr>
      <w:tr w:rsidR="00126B13" w:rsidRPr="00A47E8F" w:rsidTr="00B612F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 w:rsidRPr="00A47E8F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Территория, прилегающая к зданию (участок)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>
              <w:rPr>
                <w:sz w:val="20"/>
                <w:szCs w:val="20"/>
              </w:rPr>
              <w:t>Не нуждается в адаптации</w:t>
            </w:r>
          </w:p>
        </w:tc>
      </w:tr>
      <w:tr w:rsidR="00126B13" w:rsidRPr="00A47E8F" w:rsidTr="00B612F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 w:rsidRPr="00A47E8F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Вход (входы) в здание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>
              <w:rPr>
                <w:sz w:val="20"/>
                <w:szCs w:val="20"/>
              </w:rPr>
              <w:t>Не нуждается в адаптации</w:t>
            </w:r>
          </w:p>
        </w:tc>
      </w:tr>
      <w:tr w:rsidR="00126B13" w:rsidRPr="00A47E8F" w:rsidTr="00B612F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 w:rsidRPr="00A47E8F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Путь (пути) движения внутри здания (в т.ч. пути эвакуации)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>
              <w:rPr>
                <w:sz w:val="20"/>
                <w:szCs w:val="20"/>
              </w:rPr>
              <w:t>Не нуждается в адаптации</w:t>
            </w:r>
          </w:p>
        </w:tc>
      </w:tr>
      <w:tr w:rsidR="00126B13" w:rsidRPr="00A47E8F" w:rsidTr="00B612F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 w:rsidRPr="00A47E8F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 xml:space="preserve">Зона целевого назначения здания </w:t>
            </w:r>
            <w:r w:rsidRPr="00A47E8F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>
              <w:rPr>
                <w:sz w:val="20"/>
                <w:szCs w:val="20"/>
              </w:rPr>
              <w:t>Не нуждается в адаптации</w:t>
            </w:r>
          </w:p>
        </w:tc>
      </w:tr>
      <w:tr w:rsidR="00126B13" w:rsidRPr="00A47E8F" w:rsidTr="00B612F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 w:rsidRPr="00A47E8F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r w:rsidRPr="00A47E8F">
              <w:t>Санитарно-гигиенические помещения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>
              <w:rPr>
                <w:sz w:val="20"/>
                <w:szCs w:val="20"/>
              </w:rPr>
              <w:t>Не нуждается в адаптации</w:t>
            </w:r>
          </w:p>
        </w:tc>
      </w:tr>
      <w:tr w:rsidR="00126B13" w:rsidRPr="00A47E8F" w:rsidTr="00B612F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 w:rsidRPr="00A47E8F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 w:rsidRPr="00A47E8F">
              <w:t>Система информации на объекте (на всех зонах)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>
              <w:rPr>
                <w:sz w:val="20"/>
                <w:szCs w:val="20"/>
              </w:rPr>
              <w:t>Не нуждается в адаптации</w:t>
            </w:r>
          </w:p>
        </w:tc>
      </w:tr>
      <w:tr w:rsidR="00126B13" w:rsidRPr="00A47E8F" w:rsidTr="00B612F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 w:rsidRPr="00A47E8F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 w:rsidRPr="00A47E8F">
              <w:t>Пути движения  к объекту (от остановки транспорта)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>
              <w:rPr>
                <w:sz w:val="20"/>
                <w:szCs w:val="20"/>
              </w:rPr>
              <w:t>Не нуждается в адаптации</w:t>
            </w:r>
          </w:p>
        </w:tc>
      </w:tr>
      <w:tr w:rsidR="00126B13" w:rsidRPr="00A47E8F" w:rsidTr="00B612F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 w:rsidRPr="00A47E8F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  <w:rPr>
                <w:b/>
              </w:rPr>
            </w:pPr>
          </w:p>
          <w:p w:rsidR="00126B13" w:rsidRPr="00A47E8F" w:rsidRDefault="00126B13" w:rsidP="00B612F2">
            <w:pPr>
              <w:ind w:firstLine="26"/>
              <w:rPr>
                <w:b/>
              </w:rPr>
            </w:pPr>
            <w:r w:rsidRPr="00A47E8F">
              <w:rPr>
                <w:b/>
              </w:rPr>
              <w:t>Все зоны и участки</w:t>
            </w:r>
          </w:p>
          <w:p w:rsidR="00126B13" w:rsidRPr="00A47E8F" w:rsidRDefault="00126B13" w:rsidP="00B612F2">
            <w:pPr>
              <w:ind w:firstLine="26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13" w:rsidRPr="00A47E8F" w:rsidRDefault="00126B13" w:rsidP="00B612F2">
            <w:pPr>
              <w:ind w:firstLine="26"/>
            </w:pPr>
            <w:r>
              <w:rPr>
                <w:sz w:val="20"/>
                <w:szCs w:val="20"/>
              </w:rPr>
              <w:t>Не нуждается в адаптации</w:t>
            </w:r>
          </w:p>
        </w:tc>
      </w:tr>
    </w:tbl>
    <w:p w:rsidR="00126B13" w:rsidRPr="00AE339A" w:rsidRDefault="00126B13" w:rsidP="00126B13">
      <w:pPr>
        <w:rPr>
          <w:sz w:val="20"/>
          <w:szCs w:val="20"/>
        </w:rPr>
      </w:pPr>
      <w:r w:rsidRPr="00A47E8F">
        <w:t xml:space="preserve">*- </w:t>
      </w:r>
      <w:r w:rsidRPr="00A47E8F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26B13" w:rsidRPr="00A47E8F" w:rsidRDefault="00126B13" w:rsidP="00126B13">
      <w:r w:rsidRPr="00A47E8F">
        <w:t>4.2. Пе</w:t>
      </w:r>
      <w:r>
        <w:t>риод проведения работ _________-</w:t>
      </w:r>
      <w:r w:rsidRPr="00A47E8F">
        <w:t>____________________________________</w:t>
      </w:r>
    </w:p>
    <w:p w:rsidR="00126B13" w:rsidRPr="00A47E8F" w:rsidRDefault="00126B13" w:rsidP="00126B13">
      <w:r w:rsidRPr="00A47E8F">
        <w:t>в рамках исполнения ___________________________________________________</w:t>
      </w:r>
    </w:p>
    <w:p w:rsidR="00126B13" w:rsidRPr="00AE339A" w:rsidRDefault="00126B13" w:rsidP="00126B13">
      <w:pPr>
        <w:rPr>
          <w:i/>
          <w:sz w:val="22"/>
          <w:szCs w:val="22"/>
        </w:rPr>
      </w:pPr>
      <w:r w:rsidRPr="00A47E8F">
        <w:tab/>
      </w:r>
      <w:r w:rsidRPr="00A47E8F">
        <w:tab/>
      </w:r>
      <w:r w:rsidRPr="00A47E8F">
        <w:tab/>
      </w:r>
      <w:r w:rsidRPr="00A47E8F">
        <w:tab/>
      </w:r>
      <w:r w:rsidRPr="00A47E8F">
        <w:tab/>
      </w:r>
      <w:r w:rsidRPr="00A47E8F">
        <w:rPr>
          <w:i/>
          <w:sz w:val="22"/>
          <w:szCs w:val="22"/>
        </w:rPr>
        <w:t>(указывается наименование документа: программы, плана)</w:t>
      </w:r>
    </w:p>
    <w:p w:rsidR="00126B13" w:rsidRPr="00A47E8F" w:rsidRDefault="00126B13" w:rsidP="00126B13">
      <w:r w:rsidRPr="00A47E8F">
        <w:t>4.3</w:t>
      </w:r>
      <w:r w:rsidRPr="00A47E8F">
        <w:rPr>
          <w:sz w:val="22"/>
          <w:szCs w:val="22"/>
        </w:rPr>
        <w:t xml:space="preserve"> </w:t>
      </w:r>
      <w:r w:rsidRPr="00A47E8F">
        <w:t>Ожидаемый результат (по состоянию доступности)</w:t>
      </w:r>
      <w:r w:rsidRPr="00A47E8F">
        <w:rPr>
          <w:sz w:val="22"/>
          <w:szCs w:val="22"/>
        </w:rPr>
        <w:t xml:space="preserve"> </w:t>
      </w:r>
      <w:r w:rsidRPr="00A47E8F">
        <w:t>после выполнения работ по адаптации __________________________</w:t>
      </w:r>
      <w:r>
        <w:t>-</w:t>
      </w:r>
      <w:r w:rsidRPr="00A47E8F">
        <w:t>_________________________</w:t>
      </w:r>
      <w:r>
        <w:t>________________</w:t>
      </w:r>
    </w:p>
    <w:p w:rsidR="00126B13" w:rsidRPr="00A47E8F" w:rsidRDefault="00126B13" w:rsidP="00126B13">
      <w:r w:rsidRPr="00A47E8F">
        <w:t>Оценка результата исполнения программы, плана (по состоянию доступности) ____</w:t>
      </w:r>
      <w:r>
        <w:t>-</w:t>
      </w:r>
      <w:r w:rsidRPr="00A47E8F">
        <w:t>_</w:t>
      </w:r>
      <w:r>
        <w:t>____</w:t>
      </w:r>
    </w:p>
    <w:p w:rsidR="00126B13" w:rsidRPr="00A47E8F" w:rsidRDefault="00126B13" w:rsidP="00126B13"/>
    <w:p w:rsidR="00126B13" w:rsidRPr="00A47E8F" w:rsidRDefault="00126B13" w:rsidP="00126B13">
      <w:pPr>
        <w:rPr>
          <w:i/>
          <w:sz w:val="20"/>
          <w:szCs w:val="20"/>
        </w:rPr>
      </w:pPr>
      <w:r w:rsidRPr="00A47E8F">
        <w:t xml:space="preserve">4.4. Для принятия решения требуется, </w:t>
      </w:r>
      <w:r w:rsidRPr="00BD310D">
        <w:rPr>
          <w:u w:val="single"/>
        </w:rPr>
        <w:t>не требуется</w:t>
      </w:r>
      <w:r w:rsidRPr="00A47E8F">
        <w:t xml:space="preserve"> </w:t>
      </w:r>
      <w:r w:rsidRPr="00A47E8F">
        <w:rPr>
          <w:i/>
          <w:sz w:val="20"/>
          <w:szCs w:val="20"/>
        </w:rPr>
        <w:t>(нужное подчеркнуть):</w:t>
      </w:r>
    </w:p>
    <w:p w:rsidR="00126B13" w:rsidRPr="00A47E8F" w:rsidRDefault="00126B13" w:rsidP="00126B13">
      <w:r w:rsidRPr="00A47E8F">
        <w:t>Согласование _________________________________</w:t>
      </w:r>
      <w:r>
        <w:t>-</w:t>
      </w:r>
      <w:r w:rsidRPr="00A47E8F">
        <w:t>__________________________</w:t>
      </w:r>
    </w:p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126B13" w:rsidRDefault="00126B13" w:rsidP="00126B13"/>
    <w:p w:rsidR="0096455A" w:rsidRPr="00126B13" w:rsidRDefault="00126B13" w:rsidP="00126B13">
      <w:pPr>
        <w:jc w:val="right"/>
        <w:rPr>
          <w:b/>
        </w:rPr>
      </w:pPr>
      <w:r w:rsidRPr="00B666CF">
        <w:rPr>
          <w:noProof/>
        </w:rPr>
        <w:lastRenderedPageBreak/>
        <w:drawing>
          <wp:inline distT="0" distB="0" distL="0" distR="0">
            <wp:extent cx="6762750" cy="9277350"/>
            <wp:effectExtent l="0" t="0" r="0" b="0"/>
            <wp:docPr id="1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39B">
        <w:t xml:space="preserve">                                      </w:t>
      </w:r>
      <w:r>
        <w:t xml:space="preserve">                               </w:t>
      </w:r>
    </w:p>
    <w:sectPr w:rsidR="0096455A" w:rsidRPr="00126B13" w:rsidSect="00126B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10" w:rsidRDefault="003B1810" w:rsidP="00126B13">
      <w:r>
        <w:separator/>
      </w:r>
    </w:p>
  </w:endnote>
  <w:endnote w:type="continuationSeparator" w:id="0">
    <w:p w:rsidR="003B1810" w:rsidRDefault="003B1810" w:rsidP="0012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10" w:rsidRDefault="003B1810" w:rsidP="00126B13">
      <w:r>
        <w:separator/>
      </w:r>
    </w:p>
  </w:footnote>
  <w:footnote w:type="continuationSeparator" w:id="0">
    <w:p w:rsidR="003B1810" w:rsidRDefault="003B1810" w:rsidP="0012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BC"/>
    <w:rsid w:val="00044ABC"/>
    <w:rsid w:val="00126B13"/>
    <w:rsid w:val="003B1810"/>
    <w:rsid w:val="0096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F5055-18F4-4F59-80EB-AB3A8C0C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ICF"/>
    <w:basedOn w:val="a"/>
    <w:link w:val="a4"/>
    <w:rsid w:val="00126B13"/>
    <w:rPr>
      <w:rFonts w:eastAsia="Calibri"/>
      <w:sz w:val="20"/>
      <w:szCs w:val="20"/>
      <w:lang w:val="x-none"/>
    </w:rPr>
  </w:style>
  <w:style w:type="character" w:customStyle="1" w:styleId="a4">
    <w:name w:val="Текст сноски Знак"/>
    <w:aliases w:val="Footnote Text ICF Знак"/>
    <w:basedOn w:val="a0"/>
    <w:link w:val="a3"/>
    <w:rsid w:val="00126B1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126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1632</Words>
  <Characters>9308</Characters>
  <Application>Microsoft Office Word</Application>
  <DocSecurity>0</DocSecurity>
  <Lines>77</Lines>
  <Paragraphs>21</Paragraphs>
  <ScaleCrop>false</ScaleCrop>
  <Company>diakov.net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2021-04-23T11:09:00Z</dcterms:created>
  <dcterms:modified xsi:type="dcterms:W3CDTF">2021-04-23T11:11:00Z</dcterms:modified>
</cp:coreProperties>
</file>