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1D6B" w14:textId="77777777" w:rsidR="00C0027F" w:rsidRDefault="00C0027F" w:rsidP="005467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60B2">
        <w:rPr>
          <w:rFonts w:ascii="Times New Roman" w:hAnsi="Times New Roman" w:cs="Times New Roman"/>
          <w:b/>
          <w:i/>
          <w:sz w:val="36"/>
          <w:szCs w:val="36"/>
        </w:rPr>
        <w:t>Консультация для педагогов</w:t>
      </w:r>
    </w:p>
    <w:p w14:paraId="0F827F45" w14:textId="77777777" w:rsidR="005260B2" w:rsidRPr="005260B2" w:rsidRDefault="005260B2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C59350A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Взаимодействие учителя-логопеда и воспитателя в логопедической </w:t>
      </w:r>
      <w:r w:rsidR="005260B2">
        <w:rPr>
          <w:rFonts w:ascii="Times New Roman" w:hAnsi="Times New Roman" w:cs="Times New Roman"/>
          <w:b/>
          <w:i/>
          <w:sz w:val="32"/>
          <w:szCs w:val="28"/>
        </w:rPr>
        <w:t>группе</w:t>
      </w:r>
    </w:p>
    <w:p w14:paraId="4B626E08" w14:textId="5EF2B215" w:rsidR="00546756" w:rsidRPr="00C03DDA" w:rsidRDefault="00546756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Подготовила учитель – логопед Бондарева А.А.</w:t>
      </w:r>
    </w:p>
    <w:p w14:paraId="2554723D" w14:textId="77777777"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AF4B14" w14:textId="77777777"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E00B97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C298B14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C95556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DB7A43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CEE5B1F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2A74A0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C8F917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08AE76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19CD2A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E0BE78" w14:textId="77777777"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E4B836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7BBB99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D89719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2994F7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5636F4" w14:textId="1FA6A726" w:rsidR="00C0027F" w:rsidRPr="00546756" w:rsidRDefault="00C0027F" w:rsidP="005467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14:paraId="028708A2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14:paraId="1162E81A" w14:textId="77777777"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ED83C" w14:textId="77777777"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14:paraId="296A356A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A8FDF26" w14:textId="77777777"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2C70A520" w14:textId="77777777"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87B7AD0" w14:textId="77777777"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14:paraId="342374A0" w14:textId="77777777"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14:paraId="4F3DE9BA" w14:textId="77777777"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14:paraId="153C68FA" w14:textId="77777777"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940195" w14:textId="77777777"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особенности организации совместной деятельности учителя-логопеда и воспитателя логогруппы ДОУ.</w:t>
      </w:r>
    </w:p>
    <w:p w14:paraId="4E0D84E6" w14:textId="77777777"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14:paraId="77B0483D" w14:textId="77777777"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14:paraId="40D04073" w14:textId="77777777"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14:paraId="10455206" w14:textId="77777777"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14:paraId="4E686647" w14:textId="77777777"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14:paraId="1628912E" w14:textId="77777777"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14:paraId="2D564DF4" w14:textId="77777777"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14:paraId="62F964FA" w14:textId="77777777"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14:paraId="14A3B4C6" w14:textId="77777777"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14:paraId="675ABD42" w14:textId="77777777"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14:paraId="1F1B890F" w14:textId="77777777"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E65D67E" w14:textId="77777777"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14:paraId="23E29C02" w14:textId="77777777"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314424" w:rsidRPr="00314424" w14:paraId="5763E484" w14:textId="77777777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7B27F" w14:textId="77777777"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78DB3" w14:textId="77777777"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14:paraId="39528549" w14:textId="77777777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289A6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77C25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14:paraId="0C395826" w14:textId="77777777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0264D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A1737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14:paraId="59F70184" w14:textId="77777777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76201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77CAE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14:paraId="60F8A7EA" w14:textId="77777777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20AC7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46EBB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14:paraId="39CE5C60" w14:textId="77777777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EADC0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C6E3F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Закрепление графомоторных навыков.</w:t>
            </w:r>
          </w:p>
        </w:tc>
      </w:tr>
      <w:tr w:rsidR="00314424" w:rsidRPr="00314424" w14:paraId="6C136A0D" w14:textId="77777777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AA185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5291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14:paraId="27197368" w14:textId="77777777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86BB6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графомоторных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8E9AD" w14:textId="77777777"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14:paraId="281EEEB5" w14:textId="77777777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2371" w14:textId="77777777"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5648A" w14:textId="77777777"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45B850DF" w14:textId="77777777"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360EA" w14:textId="77777777"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14:paraId="5BA9CC0B" w14:textId="77777777"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C05B670" w14:textId="77777777"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14:paraId="2234A481" w14:textId="77777777"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14:paraId="5897BD15" w14:textId="77777777"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14:paraId="503DAEC3" w14:textId="77777777"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14:paraId="69664A66" w14:textId="77777777"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14:paraId="144129E9" w14:textId="77777777"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14:paraId="22F196FA" w14:textId="77777777"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14:paraId="2939CBAA" w14:textId="77777777"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14:paraId="2947003E" w14:textId="77777777"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14:paraId="23E108F1" w14:textId="77777777"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14:paraId="0B20C4CB" w14:textId="77777777"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14:paraId="032A5EEA" w14:textId="77777777"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14:paraId="0B87EF35" w14:textId="77777777"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14:paraId="78F08092" w14:textId="77777777"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14:paraId="3D815A57" w14:textId="77777777"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14:paraId="26738928" w14:textId="77777777"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14:paraId="39619D4C" w14:textId="77777777"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DC374F" w14:textId="77777777"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14:paraId="4B42D593" w14:textId="77777777"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14:paraId="5E083640" w14:textId="77777777"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14:paraId="7C162AE2" w14:textId="77777777"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14:paraId="7978270B" w14:textId="77777777"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14:paraId="117ED672" w14:textId="77777777"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14:paraId="49F59A39" w14:textId="77777777"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A4922" w14:textId="77777777"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674481AE" w14:textId="77777777"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14:paraId="4A2FD271" w14:textId="77777777"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14:paraId="27A917E9" w14:textId="77777777"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14:paraId="1D071DD6" w14:textId="77777777"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14:paraId="35106C91" w14:textId="77777777"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</w:t>
      </w:r>
      <w:r w:rsidRPr="00A1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14:paraId="5221B7A3" w14:textId="77777777"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3446" w14:textId="77777777" w:rsidR="00F25B30" w:rsidRDefault="00F25B30">
      <w:pPr>
        <w:spacing w:after="0" w:line="240" w:lineRule="auto"/>
      </w:pPr>
      <w:r>
        <w:separator/>
      </w:r>
    </w:p>
  </w:endnote>
  <w:endnote w:type="continuationSeparator" w:id="0">
    <w:p w14:paraId="196A5BAD" w14:textId="77777777" w:rsidR="00F25B30" w:rsidRDefault="00F2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EB818A4" w14:textId="77777777" w:rsidR="00000000" w:rsidRPr="00B95C10" w:rsidRDefault="002C48A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5260B2">
          <w:rPr>
            <w:rFonts w:ascii="Times New Roman" w:hAnsi="Times New Roman" w:cs="Times New Roman"/>
            <w:noProof/>
            <w:sz w:val="24"/>
          </w:rPr>
          <w:t>3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962F4F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91B4" w14:textId="77777777" w:rsidR="00F25B30" w:rsidRDefault="00F25B30">
      <w:pPr>
        <w:spacing w:after="0" w:line="240" w:lineRule="auto"/>
      </w:pPr>
      <w:r>
        <w:separator/>
      </w:r>
    </w:p>
  </w:footnote>
  <w:footnote w:type="continuationSeparator" w:id="0">
    <w:p w14:paraId="02E9123C" w14:textId="77777777" w:rsidR="00F25B30" w:rsidRDefault="00F2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802316">
    <w:abstractNumId w:val="2"/>
  </w:num>
  <w:num w:numId="2" w16cid:durableId="2038776008">
    <w:abstractNumId w:val="10"/>
  </w:num>
  <w:num w:numId="3" w16cid:durableId="309604298">
    <w:abstractNumId w:val="8"/>
  </w:num>
  <w:num w:numId="4" w16cid:durableId="1766463880">
    <w:abstractNumId w:val="9"/>
  </w:num>
  <w:num w:numId="5" w16cid:durableId="1693190358">
    <w:abstractNumId w:val="4"/>
  </w:num>
  <w:num w:numId="6" w16cid:durableId="100423514">
    <w:abstractNumId w:val="3"/>
  </w:num>
  <w:num w:numId="7" w16cid:durableId="64493480">
    <w:abstractNumId w:val="6"/>
  </w:num>
  <w:num w:numId="8" w16cid:durableId="1314529436">
    <w:abstractNumId w:val="0"/>
  </w:num>
  <w:num w:numId="9" w16cid:durableId="380640056">
    <w:abstractNumId w:val="1"/>
  </w:num>
  <w:num w:numId="10" w16cid:durableId="1694695883">
    <w:abstractNumId w:val="5"/>
  </w:num>
  <w:num w:numId="11" w16cid:durableId="129904520">
    <w:abstractNumId w:val="11"/>
  </w:num>
  <w:num w:numId="12" w16cid:durableId="1822386478">
    <w:abstractNumId w:val="12"/>
  </w:num>
  <w:num w:numId="13" w16cid:durableId="1190334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E51"/>
    <w:rsid w:val="002C48A0"/>
    <w:rsid w:val="00314424"/>
    <w:rsid w:val="003244F1"/>
    <w:rsid w:val="004A068F"/>
    <w:rsid w:val="004F08B1"/>
    <w:rsid w:val="005260B2"/>
    <w:rsid w:val="00546756"/>
    <w:rsid w:val="00691BEC"/>
    <w:rsid w:val="008F1C4E"/>
    <w:rsid w:val="00A10593"/>
    <w:rsid w:val="00BA1BEB"/>
    <w:rsid w:val="00BA7E51"/>
    <w:rsid w:val="00BE1E81"/>
    <w:rsid w:val="00C0027F"/>
    <w:rsid w:val="00C4664F"/>
    <w:rsid w:val="00C521F8"/>
    <w:rsid w:val="00DF6E72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ACB8"/>
  <w15:docId w15:val="{1F3EAA53-9897-408F-92F8-63ED167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DS108</cp:lastModifiedBy>
  <cp:revision>13</cp:revision>
  <dcterms:created xsi:type="dcterms:W3CDTF">2018-07-26T11:07:00Z</dcterms:created>
  <dcterms:modified xsi:type="dcterms:W3CDTF">2024-10-01T13:14:00Z</dcterms:modified>
</cp:coreProperties>
</file>